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FB5C" w14:textId="77777777" w:rsidR="00340ECE" w:rsidRDefault="00340ECE" w:rsidP="00340ECE">
      <w:pPr>
        <w:pStyle w:val="Titel"/>
      </w:pPr>
    </w:p>
    <w:p w14:paraId="3580DD0D" w14:textId="77777777" w:rsidR="00477AA9" w:rsidRPr="00477AA9" w:rsidRDefault="00477AA9" w:rsidP="00477AA9"/>
    <w:p w14:paraId="2BAD1364" w14:textId="77777777" w:rsidR="00555E81" w:rsidRDefault="00D70EF6" w:rsidP="00477AA9">
      <w:pPr>
        <w:pStyle w:val="Titel"/>
        <w:jc w:val="center"/>
        <w:rPr>
          <w:sz w:val="72"/>
          <w:szCs w:val="72"/>
          <w:lang w:val="nl-BE"/>
        </w:rPr>
      </w:pPr>
      <w:r>
        <w:rPr>
          <w:noProof/>
        </w:rPr>
        <w:drawing>
          <wp:inline distT="0" distB="0" distL="0" distR="0" wp14:anchorId="19EBFB7C" wp14:editId="0D1B9041">
            <wp:extent cx="3520512" cy="220345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V A77 compact.JPG"/>
                    <pic:cNvPicPr/>
                  </pic:nvPicPr>
                  <pic:blipFill>
                    <a:blip r:embed="rId8">
                      <a:extLst>
                        <a:ext uri="{28A0092B-C50C-407E-A947-70E740481C1C}">
                          <a14:useLocalDpi xmlns:a14="http://schemas.microsoft.com/office/drawing/2010/main" val="0"/>
                        </a:ext>
                      </a:extLst>
                    </a:blip>
                    <a:stretch>
                      <a:fillRect/>
                    </a:stretch>
                  </pic:blipFill>
                  <pic:spPr>
                    <a:xfrm>
                      <a:off x="0" y="0"/>
                      <a:ext cx="3521431" cy="2204025"/>
                    </a:xfrm>
                    <a:prstGeom prst="rect">
                      <a:avLst/>
                    </a:prstGeom>
                  </pic:spPr>
                </pic:pic>
              </a:graphicData>
            </a:graphic>
          </wp:inline>
        </w:drawing>
      </w:r>
    </w:p>
    <w:p w14:paraId="29CDAABD" w14:textId="77777777" w:rsidR="00C857E5" w:rsidRDefault="00C857E5" w:rsidP="00477AA9">
      <w:pPr>
        <w:pStyle w:val="Titel"/>
        <w:jc w:val="center"/>
        <w:rPr>
          <w:sz w:val="96"/>
          <w:szCs w:val="96"/>
          <w:lang w:val="nl-BE"/>
        </w:rPr>
      </w:pPr>
    </w:p>
    <w:p w14:paraId="521BCC1B" w14:textId="77777777" w:rsidR="00340ECE" w:rsidRPr="00C857E5" w:rsidRDefault="00555E81" w:rsidP="00477AA9">
      <w:pPr>
        <w:pStyle w:val="Titel"/>
        <w:jc w:val="center"/>
        <w:rPr>
          <w:sz w:val="96"/>
          <w:szCs w:val="96"/>
          <w:lang w:val="nl-BE"/>
        </w:rPr>
      </w:pPr>
      <w:r w:rsidRPr="00C857E5">
        <w:rPr>
          <w:sz w:val="96"/>
          <w:szCs w:val="96"/>
          <w:lang w:val="nl-BE"/>
        </w:rPr>
        <w:t>E</w:t>
      </w:r>
      <w:r w:rsidR="00C857E5" w:rsidRPr="00C857E5">
        <w:rPr>
          <w:sz w:val="96"/>
          <w:szCs w:val="96"/>
          <w:lang w:val="nl-BE"/>
        </w:rPr>
        <w:t xml:space="preserve">lektronisch betalen met </w:t>
      </w:r>
      <w:r w:rsidRPr="00C857E5">
        <w:rPr>
          <w:sz w:val="96"/>
          <w:szCs w:val="96"/>
          <w:lang w:val="nl-BE"/>
        </w:rPr>
        <w:t>A77</w:t>
      </w:r>
    </w:p>
    <w:p w14:paraId="0F721189" w14:textId="77777777" w:rsidR="00340ECE" w:rsidRDefault="00340ECE" w:rsidP="00477AA9">
      <w:pPr>
        <w:jc w:val="center"/>
        <w:rPr>
          <w:lang w:val="nl-BE"/>
        </w:rPr>
      </w:pPr>
    </w:p>
    <w:p w14:paraId="26177390" w14:textId="77777777" w:rsidR="00C857E5" w:rsidRPr="00E243EA" w:rsidRDefault="00C857E5" w:rsidP="00477AA9">
      <w:pPr>
        <w:jc w:val="center"/>
        <w:rPr>
          <w:lang w:val="nl-BE"/>
        </w:rPr>
      </w:pPr>
    </w:p>
    <w:p w14:paraId="6CB91707" w14:textId="77777777" w:rsidR="00921E93" w:rsidRPr="00E243EA" w:rsidRDefault="00921E93" w:rsidP="00477AA9">
      <w:pPr>
        <w:jc w:val="center"/>
        <w:rPr>
          <w:sz w:val="36"/>
          <w:szCs w:val="36"/>
          <w:lang w:val="nl-BE"/>
        </w:rPr>
      </w:pPr>
    </w:p>
    <w:p w14:paraId="13B55ED5" w14:textId="77777777" w:rsidR="00D64AD2" w:rsidRPr="00502E70" w:rsidRDefault="00477AA9" w:rsidP="00477AA9">
      <w:pPr>
        <w:jc w:val="center"/>
        <w:rPr>
          <w:rFonts w:asciiTheme="majorHAnsi" w:eastAsiaTheme="majorEastAsia" w:hAnsiTheme="majorHAnsi" w:cstheme="majorBidi"/>
          <w:spacing w:val="-10"/>
          <w:kern w:val="28"/>
          <w:sz w:val="56"/>
          <w:szCs w:val="56"/>
        </w:rPr>
      </w:pPr>
      <w:r>
        <w:rPr>
          <w:noProof/>
        </w:rPr>
        <w:drawing>
          <wp:inline distT="0" distB="0" distL="0" distR="0" wp14:anchorId="7579B6AC" wp14:editId="5961D301">
            <wp:extent cx="1663241" cy="8502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Alfa-Zet-blauw-oranj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8376" cy="852890"/>
                    </a:xfrm>
                    <a:prstGeom prst="rect">
                      <a:avLst/>
                    </a:prstGeom>
                  </pic:spPr>
                </pic:pic>
              </a:graphicData>
            </a:graphic>
          </wp:inline>
        </w:drawing>
      </w:r>
      <w:r w:rsidR="00D64AD2" w:rsidRPr="00E243EA">
        <w:rPr>
          <w:lang w:val="nl-BE"/>
        </w:rPr>
        <w:br w:type="page"/>
      </w:r>
    </w:p>
    <w:p w14:paraId="3003CB73" w14:textId="77777777" w:rsidR="00A074CC" w:rsidRPr="00A074CC" w:rsidRDefault="00D70EF6" w:rsidP="003B4AF3">
      <w:pPr>
        <w:pStyle w:val="Kop1"/>
        <w:rPr>
          <w:lang w:val="nl-BE"/>
        </w:rPr>
      </w:pPr>
      <w:r>
        <w:rPr>
          <w:lang w:val="nl-BE"/>
        </w:rPr>
        <w:lastRenderedPageBreak/>
        <w:t>Waarom elektronische betalingen</w:t>
      </w:r>
    </w:p>
    <w:p w14:paraId="1CA0CBDA" w14:textId="77777777" w:rsidR="00D70EF6" w:rsidRDefault="002716AD" w:rsidP="00A074CC">
      <w:pPr>
        <w:pStyle w:val="Lijstalinea"/>
        <w:numPr>
          <w:ilvl w:val="0"/>
          <w:numId w:val="19"/>
        </w:numPr>
        <w:rPr>
          <w:lang w:val="nl-BE"/>
        </w:rPr>
      </w:pPr>
      <w:r>
        <w:rPr>
          <w:lang w:val="nl-BE"/>
        </w:rPr>
        <w:t xml:space="preserve">Vanaf 1 juli </w:t>
      </w:r>
      <w:r w:rsidR="00A074CC">
        <w:rPr>
          <w:lang w:val="nl-BE"/>
        </w:rPr>
        <w:t xml:space="preserve">2022 is het verplicht voor iedere handelszaak om elektronisch betalen aan te bieden </w:t>
      </w:r>
    </w:p>
    <w:p w14:paraId="5FB93233" w14:textId="77777777" w:rsidR="00A074CC" w:rsidRDefault="00A074CC" w:rsidP="002716AD">
      <w:pPr>
        <w:pStyle w:val="Lijstalinea"/>
        <w:numPr>
          <w:ilvl w:val="0"/>
          <w:numId w:val="19"/>
        </w:numPr>
        <w:rPr>
          <w:lang w:val="nl-BE"/>
        </w:rPr>
      </w:pPr>
      <w:r>
        <w:rPr>
          <w:lang w:val="nl-BE"/>
        </w:rPr>
        <w:t>De mindset van de consument verandert:</w:t>
      </w:r>
    </w:p>
    <w:p w14:paraId="5EC7BDB8" w14:textId="77777777" w:rsidR="002716AD" w:rsidRDefault="00A074CC" w:rsidP="00A074CC">
      <w:pPr>
        <w:pStyle w:val="Lijstalinea"/>
        <w:numPr>
          <w:ilvl w:val="1"/>
          <w:numId w:val="19"/>
        </w:numPr>
        <w:rPr>
          <w:lang w:val="nl-BE"/>
        </w:rPr>
      </w:pPr>
      <w:r>
        <w:rPr>
          <w:lang w:val="nl-BE"/>
        </w:rPr>
        <w:t>Het aantal elektronische betalingen stijgt jaar na jaar</w:t>
      </w:r>
    </w:p>
    <w:p w14:paraId="2FC62AF7" w14:textId="77777777" w:rsidR="00A074CC" w:rsidRDefault="00A074CC" w:rsidP="00A074CC">
      <w:pPr>
        <w:pStyle w:val="Lijstalinea"/>
        <w:numPr>
          <w:ilvl w:val="1"/>
          <w:numId w:val="19"/>
        </w:numPr>
        <w:rPr>
          <w:lang w:val="nl-BE"/>
        </w:rPr>
      </w:pPr>
      <w:r>
        <w:rPr>
          <w:lang w:val="nl-BE"/>
        </w:rPr>
        <w:t xml:space="preserve">Consumenten zijn het gewoon om elektronisch te betalen </w:t>
      </w:r>
    </w:p>
    <w:p w14:paraId="606B0784" w14:textId="77777777" w:rsidR="00A074CC" w:rsidRDefault="00A074CC" w:rsidP="00A074CC">
      <w:pPr>
        <w:pStyle w:val="Lijstalinea"/>
        <w:numPr>
          <w:ilvl w:val="1"/>
          <w:numId w:val="19"/>
        </w:numPr>
        <w:rPr>
          <w:lang w:val="nl-BE"/>
        </w:rPr>
      </w:pPr>
      <w:r>
        <w:rPr>
          <w:lang w:val="nl-BE"/>
        </w:rPr>
        <w:t>Onderzoek wijst uit dat meer dan 66% van de Belgen liever niet meer cash betaalt</w:t>
      </w:r>
    </w:p>
    <w:p w14:paraId="050C3F3A" w14:textId="77777777" w:rsidR="00A074CC" w:rsidRDefault="00A074CC" w:rsidP="00A074CC">
      <w:pPr>
        <w:pStyle w:val="Lijstalinea"/>
        <w:numPr>
          <w:ilvl w:val="0"/>
          <w:numId w:val="19"/>
        </w:numPr>
        <w:rPr>
          <w:lang w:val="nl-BE"/>
        </w:rPr>
      </w:pPr>
      <w:r>
        <w:rPr>
          <w:lang w:val="nl-BE"/>
        </w:rPr>
        <w:t xml:space="preserve">Minder risico op fouten </w:t>
      </w:r>
      <w:r w:rsidR="00795C55">
        <w:rPr>
          <w:lang w:val="nl-BE"/>
        </w:rPr>
        <w:t xml:space="preserve">bij </w:t>
      </w:r>
      <w:r>
        <w:rPr>
          <w:lang w:val="nl-BE"/>
        </w:rPr>
        <w:t>vb teruggeven bij cash geld</w:t>
      </w:r>
    </w:p>
    <w:p w14:paraId="41E2599B" w14:textId="77777777" w:rsidR="00A074CC" w:rsidRDefault="00795C55" w:rsidP="00A074CC">
      <w:pPr>
        <w:pStyle w:val="Lijstalinea"/>
        <w:numPr>
          <w:ilvl w:val="0"/>
          <w:numId w:val="19"/>
        </w:numPr>
        <w:rPr>
          <w:lang w:val="nl-BE"/>
        </w:rPr>
      </w:pPr>
      <w:r>
        <w:rPr>
          <w:lang w:val="nl-BE"/>
        </w:rPr>
        <w:t xml:space="preserve">Minder diefstal: </w:t>
      </w:r>
      <w:r w:rsidR="00A074CC">
        <w:rPr>
          <w:lang w:val="nl-BE"/>
        </w:rPr>
        <w:t xml:space="preserve">cash geld houdt steeds risico’s in zowel voor de consument die het op zak heeft als ook voor de handelaar </w:t>
      </w:r>
    </w:p>
    <w:p w14:paraId="2394585E" w14:textId="77777777" w:rsidR="00795C55" w:rsidRDefault="0084774B" w:rsidP="00A074CC">
      <w:pPr>
        <w:pStyle w:val="Lijstalinea"/>
        <w:numPr>
          <w:ilvl w:val="0"/>
          <w:numId w:val="19"/>
        </w:numPr>
        <w:rPr>
          <w:lang w:val="nl-BE"/>
        </w:rPr>
      </w:pPr>
      <w:r>
        <w:rPr>
          <w:lang w:val="nl-BE"/>
        </w:rPr>
        <w:t xml:space="preserve">Makkelijkere, </w:t>
      </w:r>
      <w:r w:rsidR="00786E03">
        <w:rPr>
          <w:lang w:val="nl-BE"/>
        </w:rPr>
        <w:t xml:space="preserve">snellere </w:t>
      </w:r>
      <w:r>
        <w:rPr>
          <w:lang w:val="nl-BE"/>
        </w:rPr>
        <w:t xml:space="preserve">en correcte </w:t>
      </w:r>
      <w:r w:rsidR="00786E03">
        <w:rPr>
          <w:lang w:val="nl-BE"/>
        </w:rPr>
        <w:t>betalingen: voor de klant is het eenvoudig om elektronisch te betalen, ook voor de handelaar omdat er geen geld meer moet geteld worden, niet meer moet worden teruggegeven,...</w:t>
      </w:r>
    </w:p>
    <w:p w14:paraId="0D0EC573" w14:textId="77777777" w:rsidR="00786E03" w:rsidRDefault="0084774B" w:rsidP="00A074CC">
      <w:pPr>
        <w:pStyle w:val="Lijstalinea"/>
        <w:numPr>
          <w:ilvl w:val="0"/>
          <w:numId w:val="19"/>
        </w:numPr>
        <w:rPr>
          <w:lang w:val="nl-BE"/>
        </w:rPr>
      </w:pPr>
      <w:r>
        <w:rPr>
          <w:lang w:val="nl-BE"/>
        </w:rPr>
        <w:t>Tijd uitsparen</w:t>
      </w:r>
    </w:p>
    <w:p w14:paraId="0AB98234" w14:textId="77777777" w:rsidR="0084774B" w:rsidRDefault="0084774B" w:rsidP="00A074CC">
      <w:pPr>
        <w:pStyle w:val="Lijstalinea"/>
        <w:numPr>
          <w:ilvl w:val="0"/>
          <w:numId w:val="19"/>
        </w:numPr>
        <w:rPr>
          <w:lang w:val="nl-BE"/>
        </w:rPr>
      </w:pPr>
      <w:r>
        <w:rPr>
          <w:lang w:val="nl-BE"/>
        </w:rPr>
        <w:t>Professionaliteit</w:t>
      </w:r>
    </w:p>
    <w:p w14:paraId="09C4CBED" w14:textId="77777777" w:rsidR="00D70EF6" w:rsidRPr="0084774B" w:rsidRDefault="0084774B" w:rsidP="00976BB1">
      <w:pPr>
        <w:pStyle w:val="Lijstalinea"/>
        <w:numPr>
          <w:ilvl w:val="0"/>
          <w:numId w:val="19"/>
        </w:numPr>
        <w:rPr>
          <w:lang w:val="nl-BE"/>
        </w:rPr>
      </w:pPr>
      <w:r w:rsidRPr="0084774B">
        <w:rPr>
          <w:lang w:val="nl-BE"/>
        </w:rPr>
        <w:t>Hogere omzet</w:t>
      </w:r>
    </w:p>
    <w:p w14:paraId="5DCFFE11" w14:textId="77777777" w:rsidR="00D70EF6" w:rsidRDefault="00D70EF6" w:rsidP="00D70EF6">
      <w:pPr>
        <w:pStyle w:val="Kop1"/>
        <w:rPr>
          <w:lang w:val="nl-BE"/>
        </w:rPr>
      </w:pPr>
      <w:r>
        <w:rPr>
          <w:lang w:val="nl-BE"/>
        </w:rPr>
        <w:t>Waarom kassasysteem</w:t>
      </w:r>
    </w:p>
    <w:p w14:paraId="0F52AA25" w14:textId="77777777" w:rsidR="00D70EF6" w:rsidRDefault="00D07481" w:rsidP="00D07481">
      <w:pPr>
        <w:pStyle w:val="Lijstalinea"/>
        <w:numPr>
          <w:ilvl w:val="0"/>
          <w:numId w:val="19"/>
        </w:numPr>
        <w:rPr>
          <w:lang w:val="nl-BE"/>
        </w:rPr>
      </w:pPr>
      <w:r>
        <w:rPr>
          <w:lang w:val="nl-BE"/>
        </w:rPr>
        <w:t>Artikels beheren</w:t>
      </w:r>
    </w:p>
    <w:p w14:paraId="71560A5B" w14:textId="77777777" w:rsidR="00D07481" w:rsidRDefault="00D07481" w:rsidP="00D07481">
      <w:pPr>
        <w:pStyle w:val="Lijstalinea"/>
        <w:numPr>
          <w:ilvl w:val="0"/>
          <w:numId w:val="19"/>
        </w:numPr>
        <w:rPr>
          <w:lang w:val="nl-BE"/>
        </w:rPr>
      </w:pPr>
      <w:r>
        <w:rPr>
          <w:lang w:val="nl-BE"/>
        </w:rPr>
        <w:t>Prijzen beheren</w:t>
      </w:r>
    </w:p>
    <w:p w14:paraId="0CD838C0" w14:textId="77777777" w:rsidR="00D07481" w:rsidRDefault="00D07481" w:rsidP="00D07481">
      <w:pPr>
        <w:pStyle w:val="Lijstalinea"/>
        <w:numPr>
          <w:ilvl w:val="0"/>
          <w:numId w:val="19"/>
        </w:numPr>
        <w:rPr>
          <w:lang w:val="nl-BE"/>
        </w:rPr>
      </w:pPr>
      <w:r>
        <w:rPr>
          <w:lang w:val="nl-BE"/>
        </w:rPr>
        <w:t>Altijd zeker dat de juiste prijs wordt aangerekend en de juiste artikelen</w:t>
      </w:r>
      <w:r w:rsidR="00536113">
        <w:rPr>
          <w:lang w:val="nl-BE"/>
        </w:rPr>
        <w:t xml:space="preserve"> – minder fouten</w:t>
      </w:r>
    </w:p>
    <w:p w14:paraId="5E05E29C" w14:textId="77777777" w:rsidR="00D07481" w:rsidRDefault="00536113" w:rsidP="00D07481">
      <w:pPr>
        <w:pStyle w:val="Lijstalinea"/>
        <w:numPr>
          <w:ilvl w:val="0"/>
          <w:numId w:val="19"/>
        </w:numPr>
        <w:rPr>
          <w:lang w:val="nl-BE"/>
        </w:rPr>
      </w:pPr>
      <w:r>
        <w:rPr>
          <w:lang w:val="nl-BE"/>
        </w:rPr>
        <w:t>Data is altijd up to</w:t>
      </w:r>
      <w:r w:rsidR="00D07481">
        <w:rPr>
          <w:lang w:val="nl-BE"/>
        </w:rPr>
        <w:t xml:space="preserve"> date – je hebt altijd zicht op een geupdate rapportering vanop eender welke pc of toestel</w:t>
      </w:r>
    </w:p>
    <w:p w14:paraId="22D351BE" w14:textId="77777777" w:rsidR="00D07481" w:rsidRDefault="00D07481" w:rsidP="00D07481">
      <w:pPr>
        <w:pStyle w:val="Lijstalinea"/>
        <w:numPr>
          <w:ilvl w:val="0"/>
          <w:numId w:val="19"/>
        </w:numPr>
        <w:rPr>
          <w:lang w:val="nl-BE"/>
        </w:rPr>
      </w:pPr>
      <w:r>
        <w:rPr>
          <w:lang w:val="nl-BE"/>
        </w:rPr>
        <w:t>Je kan beter inkopen doen en voorraden beheren want je hebt een duidelijker zicht op het verbruik</w:t>
      </w:r>
    </w:p>
    <w:p w14:paraId="1FF39C0D" w14:textId="77777777" w:rsidR="00D07481" w:rsidRDefault="00D07481" w:rsidP="00D07481">
      <w:pPr>
        <w:pStyle w:val="Lijstalinea"/>
        <w:numPr>
          <w:ilvl w:val="0"/>
          <w:numId w:val="19"/>
        </w:numPr>
        <w:rPr>
          <w:lang w:val="nl-BE"/>
        </w:rPr>
      </w:pPr>
      <w:r>
        <w:rPr>
          <w:lang w:val="nl-BE"/>
        </w:rPr>
        <w:t>Je kan de voorraden zelf ingeven in de backend en opvolgen wanneer een artikel bijna uit voorraad is</w:t>
      </w:r>
    </w:p>
    <w:p w14:paraId="5FB650C6" w14:textId="77777777" w:rsidR="00D07481" w:rsidRPr="00D07481" w:rsidRDefault="00D07481" w:rsidP="00D07481">
      <w:pPr>
        <w:pStyle w:val="Lijstalinea"/>
        <w:numPr>
          <w:ilvl w:val="0"/>
          <w:numId w:val="19"/>
        </w:numPr>
        <w:rPr>
          <w:lang w:val="nl-BE"/>
        </w:rPr>
      </w:pPr>
      <w:r>
        <w:rPr>
          <w:lang w:val="nl-BE"/>
        </w:rPr>
        <w:t>Je kent perfect je dagelijkse omzet en omzet per product of device</w:t>
      </w:r>
    </w:p>
    <w:p w14:paraId="7045A2A7" w14:textId="77777777" w:rsidR="00D70EF6" w:rsidRPr="00D70EF6" w:rsidRDefault="00D70EF6" w:rsidP="00D70EF6">
      <w:pPr>
        <w:pStyle w:val="Kop1"/>
        <w:rPr>
          <w:lang w:val="nl-BE"/>
        </w:rPr>
      </w:pPr>
      <w:r>
        <w:rPr>
          <w:lang w:val="nl-BE"/>
        </w:rPr>
        <w:t>Waarom Alfa-Zet Systems</w:t>
      </w:r>
    </w:p>
    <w:p w14:paraId="3A7DE1FF" w14:textId="77777777" w:rsidR="003B4AF3" w:rsidRDefault="003B4AF3" w:rsidP="003B4AF3">
      <w:pPr>
        <w:pStyle w:val="Lijstalinea"/>
        <w:numPr>
          <w:ilvl w:val="0"/>
          <w:numId w:val="19"/>
        </w:numPr>
        <w:rPr>
          <w:lang w:val="nl-BE"/>
        </w:rPr>
      </w:pPr>
      <w:r>
        <w:rPr>
          <w:lang w:val="nl-BE"/>
        </w:rPr>
        <w:t>Complete oplossingen</w:t>
      </w:r>
    </w:p>
    <w:p w14:paraId="0A53BAE6" w14:textId="77777777" w:rsidR="003B4AF3" w:rsidRDefault="003B4AF3" w:rsidP="003B4AF3">
      <w:pPr>
        <w:pStyle w:val="Lijstalinea"/>
        <w:numPr>
          <w:ilvl w:val="0"/>
          <w:numId w:val="19"/>
        </w:numPr>
        <w:rPr>
          <w:lang w:val="nl-BE"/>
        </w:rPr>
      </w:pPr>
      <w:r>
        <w:rPr>
          <w:lang w:val="nl-BE"/>
        </w:rPr>
        <w:t>Stabiele systemen</w:t>
      </w:r>
    </w:p>
    <w:p w14:paraId="4935B311" w14:textId="77777777" w:rsidR="003B4AF3" w:rsidRDefault="003B4AF3" w:rsidP="003B4AF3">
      <w:pPr>
        <w:pStyle w:val="Lijstalinea"/>
        <w:numPr>
          <w:ilvl w:val="0"/>
          <w:numId w:val="19"/>
        </w:numPr>
        <w:rPr>
          <w:lang w:val="nl-BE"/>
        </w:rPr>
      </w:pPr>
      <w:r>
        <w:rPr>
          <w:lang w:val="nl-BE"/>
        </w:rPr>
        <w:t>Jarenlange ervaring</w:t>
      </w:r>
    </w:p>
    <w:p w14:paraId="2C235EC8" w14:textId="77777777" w:rsidR="003B4AF3" w:rsidRDefault="003B4AF3" w:rsidP="003B4AF3">
      <w:pPr>
        <w:pStyle w:val="Lijstalinea"/>
        <w:numPr>
          <w:ilvl w:val="0"/>
          <w:numId w:val="19"/>
        </w:numPr>
        <w:rPr>
          <w:lang w:val="nl-BE"/>
        </w:rPr>
      </w:pPr>
      <w:r>
        <w:rPr>
          <w:lang w:val="nl-BE"/>
        </w:rPr>
        <w:t>Veiligheid</w:t>
      </w:r>
    </w:p>
    <w:p w14:paraId="63F7DCB2" w14:textId="77777777" w:rsidR="00770E72" w:rsidRDefault="003B4AF3" w:rsidP="003B4AF3">
      <w:pPr>
        <w:pStyle w:val="Lijstalinea"/>
        <w:numPr>
          <w:ilvl w:val="0"/>
          <w:numId w:val="19"/>
        </w:numPr>
        <w:rPr>
          <w:lang w:val="nl-BE"/>
        </w:rPr>
      </w:pPr>
      <w:r>
        <w:rPr>
          <w:lang w:val="nl-BE"/>
        </w:rPr>
        <w:t>Technische ondersteuning</w:t>
      </w:r>
    </w:p>
    <w:p w14:paraId="36DA81CA" w14:textId="77777777" w:rsidR="009D3F38" w:rsidRPr="003B4AF3" w:rsidRDefault="009D3F38" w:rsidP="003B4AF3">
      <w:pPr>
        <w:pStyle w:val="Lijstalinea"/>
        <w:numPr>
          <w:ilvl w:val="0"/>
          <w:numId w:val="19"/>
        </w:numPr>
        <w:rPr>
          <w:lang w:val="nl-BE"/>
        </w:rPr>
      </w:pPr>
      <w:r>
        <w:rPr>
          <w:lang w:val="nl-BE"/>
        </w:rPr>
        <w:t>Alle benodigde cerficicatie en in orde met de vereisten van de overheid (ook witte kassa)</w:t>
      </w:r>
    </w:p>
    <w:p w14:paraId="77B1F626" w14:textId="77777777" w:rsidR="00E27F05" w:rsidRDefault="00E27F05" w:rsidP="009C6BC4">
      <w:pPr>
        <w:pStyle w:val="Kop1"/>
        <w:rPr>
          <w:lang w:val="nl-BE"/>
        </w:rPr>
      </w:pPr>
    </w:p>
    <w:p w14:paraId="013D12DC" w14:textId="77777777" w:rsidR="00E27F05" w:rsidRDefault="00E27F05" w:rsidP="009C6BC4">
      <w:pPr>
        <w:pStyle w:val="Kop1"/>
        <w:rPr>
          <w:lang w:val="nl-BE"/>
        </w:rPr>
      </w:pPr>
    </w:p>
    <w:p w14:paraId="1F092990" w14:textId="77777777" w:rsidR="00661460" w:rsidRPr="00661460" w:rsidRDefault="00661460" w:rsidP="00661460">
      <w:pPr>
        <w:spacing w:after="0" w:line="240" w:lineRule="auto"/>
        <w:rPr>
          <w:color w:val="1F497D"/>
          <w:lang w:val="nl-BE"/>
        </w:rPr>
      </w:pPr>
    </w:p>
    <w:p w14:paraId="3D8C3029" w14:textId="77777777" w:rsidR="00E27F05" w:rsidRPr="00D70EF6" w:rsidRDefault="00E27F05" w:rsidP="00E27F05">
      <w:pPr>
        <w:pStyle w:val="Kop1"/>
        <w:rPr>
          <w:lang w:val="nl-BE"/>
        </w:rPr>
      </w:pPr>
      <w:r>
        <w:rPr>
          <w:lang w:val="nl-BE"/>
        </w:rPr>
        <w:lastRenderedPageBreak/>
        <w:t>Aanbod voor jeugdhuizen Formaat</w:t>
      </w:r>
    </w:p>
    <w:p w14:paraId="462078BD" w14:textId="77777777" w:rsidR="00E27F05" w:rsidRDefault="00E27F05" w:rsidP="000B1254">
      <w:pPr>
        <w:rPr>
          <w:b/>
          <w:lang w:val="nl-BE"/>
        </w:rPr>
      </w:pPr>
    </w:p>
    <w:p w14:paraId="66C4B2BD" w14:textId="77777777" w:rsidR="00BE4E9F" w:rsidRDefault="0092655A" w:rsidP="000B1254">
      <w:pPr>
        <w:rPr>
          <w:b/>
          <w:lang w:val="nl-BE"/>
        </w:rPr>
      </w:pPr>
      <w:r w:rsidRPr="0092655A">
        <w:rPr>
          <w:b/>
          <w:lang w:val="nl-BE"/>
        </w:rPr>
        <w:t>CCV A77</w:t>
      </w:r>
      <w:r w:rsidR="009E2BE7">
        <w:rPr>
          <w:b/>
          <w:lang w:val="nl-BE"/>
        </w:rPr>
        <w:t xml:space="preserve"> mobiele</w:t>
      </w:r>
      <w:r w:rsidRPr="0092655A">
        <w:rPr>
          <w:b/>
          <w:lang w:val="nl-BE"/>
        </w:rPr>
        <w:t xml:space="preserve"> </w:t>
      </w:r>
      <w:r w:rsidR="00A96AD2">
        <w:rPr>
          <w:b/>
          <w:lang w:val="nl-BE"/>
        </w:rPr>
        <w:t>betaalterminal</w:t>
      </w:r>
    </w:p>
    <w:p w14:paraId="2309F2D3" w14:textId="77777777" w:rsidR="0092655A" w:rsidRDefault="0092655A" w:rsidP="000B1254">
      <w:pPr>
        <w:rPr>
          <w:lang w:val="nl-BE"/>
        </w:rPr>
      </w:pPr>
      <w:r>
        <w:rPr>
          <w:noProof/>
        </w:rPr>
        <w:drawing>
          <wp:inline distT="0" distB="0" distL="0" distR="0" wp14:anchorId="18E8A435" wp14:editId="2FF04CBD">
            <wp:extent cx="1634400" cy="1022953"/>
            <wp:effectExtent l="0" t="0" r="444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cdn.sunmi.com/newebsite/products/list/xl/icons-hover/3/T2MINI.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34400" cy="1022953"/>
                    </a:xfrm>
                    <a:prstGeom prst="rect">
                      <a:avLst/>
                    </a:prstGeom>
                    <a:noFill/>
                    <a:ln>
                      <a:noFill/>
                    </a:ln>
                  </pic:spPr>
                </pic:pic>
              </a:graphicData>
            </a:graphic>
          </wp:inline>
        </w:drawing>
      </w:r>
    </w:p>
    <w:p w14:paraId="4FB54D49" w14:textId="77777777" w:rsidR="00832487" w:rsidRDefault="00832487" w:rsidP="000B1254">
      <w:pPr>
        <w:rPr>
          <w:lang w:val="nl-BE"/>
        </w:rPr>
      </w:pPr>
    </w:p>
    <w:p w14:paraId="7962D20B" w14:textId="77777777" w:rsidR="00663AB0" w:rsidRDefault="00663AB0" w:rsidP="0092655A">
      <w:pPr>
        <w:pStyle w:val="Lijstalinea"/>
        <w:numPr>
          <w:ilvl w:val="0"/>
          <w:numId w:val="5"/>
        </w:numPr>
        <w:rPr>
          <w:lang w:val="nl-BE"/>
        </w:rPr>
      </w:pPr>
      <w:r>
        <w:rPr>
          <w:lang w:val="nl-BE"/>
        </w:rPr>
        <w:t>Mobiel</w:t>
      </w:r>
      <w:r w:rsidR="00536113">
        <w:rPr>
          <w:lang w:val="nl-BE"/>
        </w:rPr>
        <w:t>e betaalterminal</w:t>
      </w:r>
    </w:p>
    <w:p w14:paraId="5F20D8BF" w14:textId="77777777" w:rsidR="0092655A" w:rsidRDefault="0092655A" w:rsidP="0092655A">
      <w:pPr>
        <w:pStyle w:val="Lijstalinea"/>
        <w:numPr>
          <w:ilvl w:val="0"/>
          <w:numId w:val="5"/>
        </w:numPr>
        <w:rPr>
          <w:lang w:val="nl-BE"/>
        </w:rPr>
      </w:pPr>
      <w:r>
        <w:rPr>
          <w:lang w:val="nl-BE"/>
        </w:rPr>
        <w:t xml:space="preserve">Betaalkaarten: Maestro, bancontact </w:t>
      </w:r>
      <w:r w:rsidR="00866EA2">
        <w:rPr>
          <w:lang w:val="nl-BE"/>
        </w:rPr>
        <w:t>(</w:t>
      </w:r>
      <w:r>
        <w:rPr>
          <w:lang w:val="nl-BE"/>
        </w:rPr>
        <w:t>en payconiq</w:t>
      </w:r>
      <w:r w:rsidR="00866EA2">
        <w:rPr>
          <w:lang w:val="nl-BE"/>
        </w:rPr>
        <w:t>)</w:t>
      </w:r>
      <w:r w:rsidR="00536113">
        <w:rPr>
          <w:lang w:val="nl-BE"/>
        </w:rPr>
        <w:t>, kredietkaarten</w:t>
      </w:r>
    </w:p>
    <w:p w14:paraId="0A27EED5" w14:textId="77777777" w:rsidR="0092655A" w:rsidRPr="0092655A" w:rsidRDefault="00866EA2" w:rsidP="0092655A">
      <w:pPr>
        <w:pStyle w:val="Lijstalinea"/>
        <w:numPr>
          <w:ilvl w:val="0"/>
          <w:numId w:val="5"/>
        </w:numPr>
        <w:rPr>
          <w:lang w:val="nl-BE"/>
        </w:rPr>
      </w:pPr>
      <w:r>
        <w:rPr>
          <w:lang w:val="nl-BE"/>
        </w:rPr>
        <w:t>T</w:t>
      </w:r>
      <w:r w:rsidR="0092655A">
        <w:rPr>
          <w:lang w:val="nl-BE"/>
        </w:rPr>
        <w:t>ouchless bet</w:t>
      </w:r>
      <w:r w:rsidR="00536113">
        <w:rPr>
          <w:lang w:val="nl-BE"/>
        </w:rPr>
        <w:t>alen met betaalkaart (onder bepaald bedrag</w:t>
      </w:r>
      <w:r w:rsidR="0092655A">
        <w:rPr>
          <w:lang w:val="nl-BE"/>
        </w:rPr>
        <w:t>)</w:t>
      </w:r>
    </w:p>
    <w:p w14:paraId="390213E2" w14:textId="77777777" w:rsidR="0092655A" w:rsidRDefault="0092655A" w:rsidP="0092655A">
      <w:pPr>
        <w:pStyle w:val="Lijstalinea"/>
        <w:numPr>
          <w:ilvl w:val="0"/>
          <w:numId w:val="5"/>
        </w:numPr>
      </w:pPr>
      <w:r>
        <w:t>Android-based</w:t>
      </w:r>
    </w:p>
    <w:p w14:paraId="1FC188EA" w14:textId="77777777" w:rsidR="0092655A" w:rsidRDefault="0092655A" w:rsidP="0092655A">
      <w:pPr>
        <w:pStyle w:val="Lijstalinea"/>
        <w:numPr>
          <w:ilvl w:val="0"/>
          <w:numId w:val="5"/>
        </w:numPr>
        <w:rPr>
          <w:lang w:val="nl-BE"/>
        </w:rPr>
      </w:pPr>
      <w:r w:rsidRPr="0092655A">
        <w:rPr>
          <w:lang w:val="nl-BE"/>
        </w:rPr>
        <w:t xml:space="preserve">Geen transactiekosten voor betaalprovider onder de </w:t>
      </w:r>
      <w:r>
        <w:rPr>
          <w:lang w:val="nl-BE"/>
        </w:rPr>
        <w:t>€ 5</w:t>
      </w:r>
      <w:r w:rsidR="00536113">
        <w:rPr>
          <w:lang w:val="nl-BE"/>
        </w:rPr>
        <w:t xml:space="preserve"> (indien acquiring via CCV)</w:t>
      </w:r>
    </w:p>
    <w:p w14:paraId="5EAE3B3E" w14:textId="77777777" w:rsidR="0092655A" w:rsidRDefault="0092655A" w:rsidP="0092655A">
      <w:pPr>
        <w:rPr>
          <w:lang w:val="nl-BE"/>
        </w:rPr>
      </w:pPr>
      <w:r w:rsidRPr="00661460">
        <w:rPr>
          <w:lang w:val="nl-BE"/>
        </w:rPr>
        <w:t xml:space="preserve">Verbinding : </w:t>
      </w:r>
      <w:r>
        <w:rPr>
          <w:lang w:val="nl-BE"/>
        </w:rPr>
        <w:t>Wifi of 4G</w:t>
      </w:r>
      <w:r w:rsidR="00536113">
        <w:rPr>
          <w:lang w:val="nl-BE"/>
        </w:rPr>
        <w:t xml:space="preserve"> (4G simkaart met gratis abonnement is inbegrepen bij het toestel</w:t>
      </w:r>
      <w:r w:rsidRPr="00661460">
        <w:rPr>
          <w:lang w:val="nl-BE"/>
        </w:rPr>
        <w:t>)</w:t>
      </w:r>
    </w:p>
    <w:p w14:paraId="5D23A93D" w14:textId="77777777" w:rsidR="008765F2" w:rsidRDefault="008765F2" w:rsidP="0092655A">
      <w:pPr>
        <w:spacing w:after="0" w:line="240" w:lineRule="auto"/>
        <w:rPr>
          <w:lang w:val="nl-BE"/>
        </w:rPr>
      </w:pPr>
    </w:p>
    <w:p w14:paraId="3C2082B2" w14:textId="77777777" w:rsidR="0092655A" w:rsidRDefault="0092655A" w:rsidP="0092655A">
      <w:pPr>
        <w:spacing w:after="0" w:line="240" w:lineRule="auto"/>
        <w:rPr>
          <w:lang w:val="nl-BE"/>
        </w:rPr>
      </w:pPr>
      <w:r>
        <w:rPr>
          <w:lang w:val="nl-BE"/>
        </w:rPr>
        <w:t xml:space="preserve">Prijs CCV A77: € 395 </w:t>
      </w:r>
      <w:r w:rsidR="00974BCA">
        <w:rPr>
          <w:lang w:val="nl-BE"/>
        </w:rPr>
        <w:t>(indien er meerdere toestellen worden besteld, geven wij een korting van 50€ per toestel)</w:t>
      </w:r>
    </w:p>
    <w:p w14:paraId="4642B1F8" w14:textId="77777777" w:rsidR="0092655A" w:rsidRDefault="0092655A" w:rsidP="0092655A">
      <w:pPr>
        <w:pStyle w:val="Lijstalinea"/>
        <w:numPr>
          <w:ilvl w:val="0"/>
          <w:numId w:val="18"/>
        </w:numPr>
        <w:spacing w:after="0" w:line="240" w:lineRule="auto"/>
        <w:rPr>
          <w:lang w:val="nl-BE"/>
        </w:rPr>
      </w:pPr>
      <w:r>
        <w:rPr>
          <w:lang w:val="nl-BE"/>
        </w:rPr>
        <w:t>Installatiekost toestel: €</w:t>
      </w:r>
      <w:r w:rsidR="003F366F">
        <w:rPr>
          <w:lang w:val="nl-BE"/>
        </w:rPr>
        <w:t xml:space="preserve"> 125 (eenmalig)</w:t>
      </w:r>
    </w:p>
    <w:p w14:paraId="07B23FA1" w14:textId="77777777" w:rsidR="00E27F05" w:rsidRDefault="009D3F38" w:rsidP="00BE4E9F">
      <w:pPr>
        <w:pStyle w:val="Lijstalinea"/>
        <w:numPr>
          <w:ilvl w:val="0"/>
          <w:numId w:val="18"/>
        </w:numPr>
        <w:spacing w:after="0" w:line="240" w:lineRule="auto"/>
        <w:rPr>
          <w:lang w:val="nl-BE"/>
        </w:rPr>
      </w:pPr>
      <w:r>
        <w:rPr>
          <w:lang w:val="nl-BE"/>
        </w:rPr>
        <w:t>Technische bijstand CCV: € 15</w:t>
      </w:r>
      <w:r w:rsidR="003F366F">
        <w:rPr>
          <w:lang w:val="nl-BE"/>
        </w:rPr>
        <w:t xml:space="preserve"> per maand</w:t>
      </w:r>
      <w:r w:rsidR="00E27F05">
        <w:rPr>
          <w:lang w:val="nl-BE"/>
        </w:rPr>
        <w:t xml:space="preserve"> </w:t>
      </w:r>
    </w:p>
    <w:p w14:paraId="5C3FB05E" w14:textId="77777777" w:rsidR="00BE4E9F" w:rsidRDefault="00E27F05" w:rsidP="00E27F05">
      <w:pPr>
        <w:pStyle w:val="Lijstalinea"/>
        <w:spacing w:after="0" w:line="240" w:lineRule="auto"/>
        <w:ind w:left="1080"/>
        <w:rPr>
          <w:lang w:val="nl-BE"/>
        </w:rPr>
      </w:pPr>
      <w:r w:rsidRPr="00E27F05">
        <w:rPr>
          <w:i/>
          <w:lang w:val="nl-BE"/>
        </w:rPr>
        <w:t>(in het geval er kassasoftware wordt voorzien is de technische bijstand 20€ per maand)</w:t>
      </w:r>
    </w:p>
    <w:p w14:paraId="125DFEC9" w14:textId="77777777" w:rsidR="009D3F38" w:rsidRPr="009E2BE7" w:rsidRDefault="009D3F38" w:rsidP="009E2BE7">
      <w:pPr>
        <w:spacing w:after="0" w:line="240" w:lineRule="auto"/>
        <w:ind w:left="720"/>
        <w:rPr>
          <w:lang w:val="nl-BE"/>
        </w:rPr>
      </w:pPr>
    </w:p>
    <w:p w14:paraId="3B04296E" w14:textId="77777777" w:rsidR="003F366F" w:rsidRDefault="003F366F" w:rsidP="003F366F">
      <w:pPr>
        <w:pStyle w:val="Lijstalinea"/>
        <w:numPr>
          <w:ilvl w:val="0"/>
          <w:numId w:val="16"/>
        </w:numPr>
        <w:rPr>
          <w:b/>
          <w:lang w:val="nl-BE"/>
        </w:rPr>
      </w:pPr>
      <w:r w:rsidRPr="00661460">
        <w:rPr>
          <w:b/>
          <w:lang w:val="nl-BE"/>
        </w:rPr>
        <w:t xml:space="preserve">Ik </w:t>
      </w:r>
      <w:r>
        <w:rPr>
          <w:b/>
          <w:lang w:val="nl-BE"/>
        </w:rPr>
        <w:t xml:space="preserve">wens de CCV betaalterminal te bestellen </w:t>
      </w:r>
    </w:p>
    <w:p w14:paraId="29B63495" w14:textId="77777777" w:rsidR="00BD5FBA" w:rsidRPr="00BD5FBA" w:rsidRDefault="00E27F05" w:rsidP="00412FFB">
      <w:pPr>
        <w:pStyle w:val="Lijstalinea"/>
        <w:numPr>
          <w:ilvl w:val="0"/>
          <w:numId w:val="16"/>
        </w:numPr>
        <w:rPr>
          <w:lang w:val="nl-BE"/>
        </w:rPr>
      </w:pPr>
      <w:r w:rsidRPr="00BD5FBA">
        <w:rPr>
          <w:b/>
          <w:lang w:val="nl-BE"/>
        </w:rPr>
        <w:t>Ik aanv</w:t>
      </w:r>
      <w:r w:rsidR="009D3F38" w:rsidRPr="00BD5FBA">
        <w:rPr>
          <w:b/>
          <w:lang w:val="nl-BE"/>
        </w:rPr>
        <w:t xml:space="preserve">aard dat de </w:t>
      </w:r>
      <w:r w:rsidRPr="00BD5FBA">
        <w:rPr>
          <w:b/>
          <w:lang w:val="nl-BE"/>
        </w:rPr>
        <w:t xml:space="preserve">aanvraag voor </w:t>
      </w:r>
      <w:r w:rsidR="009D3F38" w:rsidRPr="00BD5FBA">
        <w:rPr>
          <w:b/>
          <w:lang w:val="nl-BE"/>
        </w:rPr>
        <w:t>acquirin</w:t>
      </w:r>
      <w:r w:rsidRPr="00BD5FBA">
        <w:rPr>
          <w:b/>
          <w:lang w:val="nl-BE"/>
        </w:rPr>
        <w:t>g via Alfa-Zet verloopt. Alfa-Zet zal het</w:t>
      </w:r>
      <w:r w:rsidR="009D3F38" w:rsidRPr="00BD5FBA">
        <w:rPr>
          <w:b/>
          <w:lang w:val="nl-BE"/>
        </w:rPr>
        <w:t xml:space="preserve"> jeugdhuis begeleiden in de acquiring formule die voor hem het meest interessant is (CCV of Europabank</w:t>
      </w:r>
      <w:r w:rsidR="00BD5FBA">
        <w:rPr>
          <w:b/>
          <w:lang w:val="nl-BE"/>
        </w:rPr>
        <w:t>)</w:t>
      </w:r>
    </w:p>
    <w:p w14:paraId="4E0C06E1" w14:textId="77777777" w:rsidR="00BD5FBA" w:rsidRPr="00BD5FBA" w:rsidRDefault="00BD5FBA" w:rsidP="00BD5FBA">
      <w:pPr>
        <w:pStyle w:val="Lijstalinea"/>
        <w:rPr>
          <w:lang w:val="nl-BE"/>
        </w:rPr>
      </w:pPr>
    </w:p>
    <w:p w14:paraId="3E70BBE8" w14:textId="77777777" w:rsidR="00D101F1" w:rsidRPr="00BD5FBA" w:rsidRDefault="003F366F" w:rsidP="00412FFB">
      <w:pPr>
        <w:pStyle w:val="Lijstalinea"/>
        <w:numPr>
          <w:ilvl w:val="0"/>
          <w:numId w:val="16"/>
        </w:numPr>
        <w:rPr>
          <w:lang w:val="nl-BE"/>
        </w:rPr>
      </w:pPr>
      <w:r w:rsidRPr="00BD5FBA">
        <w:rPr>
          <w:lang w:val="nl-BE"/>
        </w:rPr>
        <w:t xml:space="preserve">Aantal </w:t>
      </w:r>
      <w:r w:rsidR="009D3F38" w:rsidRPr="00BD5FBA">
        <w:rPr>
          <w:lang w:val="nl-BE"/>
        </w:rPr>
        <w:t>CCV A77 die ik wil bestellen</w:t>
      </w:r>
      <w:r w:rsidRPr="00BD5FBA">
        <w:rPr>
          <w:lang w:val="nl-BE"/>
        </w:rPr>
        <w:t xml:space="preserve"> : .......................................</w:t>
      </w:r>
    </w:p>
    <w:p w14:paraId="05E588C7" w14:textId="77777777" w:rsidR="00D101F1" w:rsidRDefault="00D101F1" w:rsidP="003F366F">
      <w:pPr>
        <w:rPr>
          <w:lang w:val="nl-BE"/>
        </w:rPr>
      </w:pPr>
    </w:p>
    <w:p w14:paraId="51BCF76F" w14:textId="77777777" w:rsidR="00BD5FBA" w:rsidRDefault="00BD5FBA" w:rsidP="003F366F">
      <w:pPr>
        <w:rPr>
          <w:lang w:val="nl-BE"/>
        </w:rPr>
      </w:pPr>
      <w:r>
        <w:rPr>
          <w:lang w:val="nl-BE"/>
        </w:rPr>
        <w:t>Let op: Bestel tijdig uw CCV A77 zodat de aanvraag voor acquiring ook tijdig kan gebeuren! De activatie van acquiring via Europabank kan relatief snel maar bij CCV neemt dit een veel langere periode in beslag. Hou hier rekening mee zodat u hierop tijdig kan anticiperen!</w:t>
      </w:r>
    </w:p>
    <w:p w14:paraId="596D3F8E" w14:textId="77777777" w:rsidR="00BD5FBA" w:rsidRDefault="00BD5FBA" w:rsidP="003F366F">
      <w:pPr>
        <w:rPr>
          <w:lang w:val="nl-BE"/>
        </w:rPr>
      </w:pPr>
      <w:r>
        <w:rPr>
          <w:lang w:val="nl-BE"/>
        </w:rPr>
        <w:t>Verhuring van CCV betaalterminals kan enkel met Europabank acquiring.</w:t>
      </w:r>
    </w:p>
    <w:p w14:paraId="4F2C0972" w14:textId="77777777" w:rsidR="00D101F1" w:rsidRPr="003F366F" w:rsidRDefault="00D101F1" w:rsidP="003F366F">
      <w:pPr>
        <w:rPr>
          <w:lang w:val="nl-BE"/>
        </w:rPr>
      </w:pPr>
    </w:p>
    <w:p w14:paraId="6773329A" w14:textId="77777777" w:rsidR="00BE4E9F" w:rsidRDefault="00BE4E9F" w:rsidP="00BE4E9F">
      <w:pPr>
        <w:spacing w:after="0" w:line="240" w:lineRule="auto"/>
        <w:rPr>
          <w:lang w:val="nl-BE"/>
        </w:rPr>
      </w:pPr>
    </w:p>
    <w:p w14:paraId="49693621" w14:textId="77777777" w:rsidR="00BE4E9F" w:rsidRDefault="00BE4E9F" w:rsidP="00BE4E9F">
      <w:pPr>
        <w:spacing w:after="0" w:line="240" w:lineRule="auto"/>
        <w:rPr>
          <w:lang w:val="nl-BE"/>
        </w:rPr>
      </w:pPr>
    </w:p>
    <w:p w14:paraId="644E7750" w14:textId="77777777" w:rsidR="00BE4E9F" w:rsidRDefault="00BE4E9F" w:rsidP="00BE4E9F">
      <w:pPr>
        <w:spacing w:after="0" w:line="240" w:lineRule="auto"/>
        <w:rPr>
          <w:lang w:val="nl-BE"/>
        </w:rPr>
      </w:pPr>
    </w:p>
    <w:p w14:paraId="31442469" w14:textId="77777777" w:rsidR="00D101F1" w:rsidRDefault="00D101F1" w:rsidP="00BE4E9F">
      <w:pPr>
        <w:rPr>
          <w:lang w:val="nl-BE"/>
        </w:rPr>
      </w:pPr>
    </w:p>
    <w:p w14:paraId="1E359CA6" w14:textId="77777777" w:rsidR="005B2943" w:rsidRDefault="00D101F1" w:rsidP="00BE4E9F">
      <w:pPr>
        <w:rPr>
          <w:b/>
          <w:lang w:val="nl-BE"/>
        </w:rPr>
      </w:pPr>
      <w:r>
        <w:rPr>
          <w:b/>
          <w:lang w:val="nl-BE"/>
        </w:rPr>
        <w:t>Kassa-</w:t>
      </w:r>
      <w:r w:rsidRPr="00D101F1">
        <w:rPr>
          <w:b/>
          <w:lang w:val="nl-BE"/>
        </w:rPr>
        <w:t>light</w:t>
      </w:r>
      <w:r w:rsidR="009E2BE7">
        <w:rPr>
          <w:b/>
          <w:lang w:val="nl-BE"/>
        </w:rPr>
        <w:t xml:space="preserve"> software voor de </w:t>
      </w:r>
      <w:r w:rsidR="009D3F38">
        <w:rPr>
          <w:b/>
          <w:lang w:val="nl-BE"/>
        </w:rPr>
        <w:t>CCV A77 (</w:t>
      </w:r>
      <w:r w:rsidR="009E2BE7">
        <w:rPr>
          <w:b/>
          <w:lang w:val="nl-BE"/>
        </w:rPr>
        <w:t>kassa</w:t>
      </w:r>
      <w:r w:rsidR="003F366F">
        <w:rPr>
          <w:b/>
          <w:lang w:val="nl-BE"/>
        </w:rPr>
        <w:t xml:space="preserve"> en </w:t>
      </w:r>
      <w:r w:rsidR="005B2943">
        <w:rPr>
          <w:b/>
          <w:lang w:val="nl-BE"/>
        </w:rPr>
        <w:t>betaalterminal 2 in 1)</w:t>
      </w:r>
    </w:p>
    <w:p w14:paraId="09C7513E" w14:textId="77777777" w:rsidR="00593CA7" w:rsidRDefault="005B2943" w:rsidP="00BE4E9F">
      <w:pPr>
        <w:rPr>
          <w:b/>
          <w:lang w:val="nl-BE"/>
        </w:rPr>
      </w:pPr>
      <w:r>
        <w:rPr>
          <w:noProof/>
        </w:rPr>
        <w:drawing>
          <wp:inline distT="0" distB="0" distL="0" distR="0" wp14:anchorId="30BCAD14" wp14:editId="51489781">
            <wp:extent cx="1634400" cy="1022953"/>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cdn.sunmi.com/newebsite/products/list/xl/icons-hover/3/T2MINI.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34400" cy="1022953"/>
                    </a:xfrm>
                    <a:prstGeom prst="rect">
                      <a:avLst/>
                    </a:prstGeom>
                    <a:noFill/>
                    <a:ln>
                      <a:noFill/>
                    </a:ln>
                  </pic:spPr>
                </pic:pic>
              </a:graphicData>
            </a:graphic>
          </wp:inline>
        </w:drawing>
      </w:r>
    </w:p>
    <w:p w14:paraId="3E846F32" w14:textId="77777777" w:rsidR="00A9589B" w:rsidRDefault="00A9589B" w:rsidP="00BE4E9F">
      <w:pPr>
        <w:rPr>
          <w:b/>
          <w:lang w:val="nl-BE"/>
        </w:rPr>
      </w:pPr>
    </w:p>
    <w:p w14:paraId="79AAA96D" w14:textId="77777777" w:rsidR="005B2943" w:rsidRPr="00593CA7" w:rsidRDefault="00E27F05" w:rsidP="00BE4E9F">
      <w:pPr>
        <w:pStyle w:val="Lijstalinea"/>
        <w:numPr>
          <w:ilvl w:val="0"/>
          <w:numId w:val="5"/>
        </w:numPr>
        <w:rPr>
          <w:lang w:val="nl-BE"/>
        </w:rPr>
      </w:pPr>
      <w:r>
        <w:rPr>
          <w:lang w:val="nl-BE"/>
        </w:rPr>
        <w:t>K</w:t>
      </w:r>
      <w:r w:rsidR="00593CA7">
        <w:rPr>
          <w:lang w:val="nl-BE"/>
        </w:rPr>
        <w:t xml:space="preserve">assasysteem </w:t>
      </w:r>
      <w:r w:rsidR="00D101F1">
        <w:rPr>
          <w:lang w:val="nl-BE"/>
        </w:rPr>
        <w:t xml:space="preserve">light </w:t>
      </w:r>
      <w:r w:rsidR="00593CA7">
        <w:rPr>
          <w:lang w:val="nl-BE"/>
        </w:rPr>
        <w:t>met registratie verkopen en betaalterminal in 1 toestel</w:t>
      </w:r>
    </w:p>
    <w:p w14:paraId="2332B9C1" w14:textId="77777777" w:rsidR="0092655A" w:rsidRPr="00E27F05" w:rsidRDefault="005B2943" w:rsidP="00E27F05">
      <w:pPr>
        <w:rPr>
          <w:b/>
          <w:lang w:val="nl-BE"/>
        </w:rPr>
      </w:pPr>
      <w:r>
        <w:rPr>
          <w:b/>
          <w:lang w:val="nl-BE"/>
        </w:rPr>
        <w:t>Prijzen hieronder zijn exclusief toestel</w:t>
      </w:r>
      <w:r w:rsidR="009E2BE7">
        <w:rPr>
          <w:b/>
          <w:lang w:val="nl-BE"/>
        </w:rPr>
        <w:t>:</w:t>
      </w:r>
    </w:p>
    <w:p w14:paraId="6C0CDE07" w14:textId="77777777" w:rsidR="008765F2" w:rsidRDefault="005B2943" w:rsidP="00E27F05">
      <w:pPr>
        <w:pStyle w:val="Lijstalinea"/>
        <w:numPr>
          <w:ilvl w:val="0"/>
          <w:numId w:val="18"/>
        </w:numPr>
        <w:spacing w:after="0" w:line="240" w:lineRule="auto"/>
        <w:contextualSpacing w:val="0"/>
        <w:rPr>
          <w:lang w:val="nl-BE"/>
        </w:rPr>
      </w:pPr>
      <w:r>
        <w:rPr>
          <w:lang w:val="nl-BE"/>
        </w:rPr>
        <w:t xml:space="preserve">Software licentie </w:t>
      </w:r>
      <w:r w:rsidR="00D101F1">
        <w:rPr>
          <w:lang w:val="nl-BE"/>
        </w:rPr>
        <w:t xml:space="preserve">kassa light </w:t>
      </w:r>
      <w:r w:rsidR="009E2BE7">
        <w:rPr>
          <w:lang w:val="nl-BE"/>
        </w:rPr>
        <w:t xml:space="preserve">frontend </w:t>
      </w:r>
      <w:r>
        <w:rPr>
          <w:lang w:val="nl-BE"/>
        </w:rPr>
        <w:t>€ 10</w:t>
      </w:r>
      <w:r w:rsidR="0092655A">
        <w:rPr>
          <w:lang w:val="nl-BE"/>
        </w:rPr>
        <w:t xml:space="preserve"> per </w:t>
      </w:r>
      <w:r w:rsidR="009E2BE7">
        <w:rPr>
          <w:lang w:val="nl-BE"/>
        </w:rPr>
        <w:t>maand (per toestel)</w:t>
      </w:r>
    </w:p>
    <w:p w14:paraId="44AEA63B" w14:textId="77777777" w:rsidR="003F366F" w:rsidRDefault="003F366F" w:rsidP="00E27F05">
      <w:pPr>
        <w:pStyle w:val="Lijstalinea"/>
        <w:numPr>
          <w:ilvl w:val="0"/>
          <w:numId w:val="18"/>
        </w:numPr>
        <w:spacing w:after="0" w:line="240" w:lineRule="auto"/>
        <w:contextualSpacing w:val="0"/>
        <w:rPr>
          <w:lang w:val="nl-BE"/>
        </w:rPr>
      </w:pPr>
      <w:r>
        <w:rPr>
          <w:lang w:val="nl-BE"/>
        </w:rPr>
        <w:t>Hosting</w:t>
      </w:r>
      <w:r w:rsidR="009E2BE7">
        <w:rPr>
          <w:lang w:val="nl-BE"/>
        </w:rPr>
        <w:t xml:space="preserve"> via Azure cloud server € 2</w:t>
      </w:r>
      <w:r>
        <w:rPr>
          <w:lang w:val="nl-BE"/>
        </w:rPr>
        <w:t>0 per maand</w:t>
      </w:r>
      <w:r w:rsidR="009E2BE7">
        <w:rPr>
          <w:lang w:val="nl-BE"/>
        </w:rPr>
        <w:t xml:space="preserve"> (eenmalig, veranderd niet naargelang het aantal toestellen)</w:t>
      </w:r>
    </w:p>
    <w:p w14:paraId="7B2C10A7" w14:textId="77777777" w:rsidR="008765F2" w:rsidRDefault="009E2BE7" w:rsidP="00E27F05">
      <w:pPr>
        <w:pStyle w:val="Lijstalinea"/>
        <w:numPr>
          <w:ilvl w:val="0"/>
          <w:numId w:val="18"/>
        </w:numPr>
        <w:spacing w:after="0" w:line="240" w:lineRule="auto"/>
        <w:contextualSpacing w:val="0"/>
        <w:rPr>
          <w:lang w:val="nl-BE"/>
        </w:rPr>
      </w:pPr>
      <w:r>
        <w:rPr>
          <w:lang w:val="nl-BE"/>
        </w:rPr>
        <w:t>Algemene set-up en i</w:t>
      </w:r>
      <w:r w:rsidR="008765F2">
        <w:rPr>
          <w:lang w:val="nl-BE"/>
        </w:rPr>
        <w:t>nstallatie</w:t>
      </w:r>
      <w:r>
        <w:rPr>
          <w:lang w:val="nl-BE"/>
        </w:rPr>
        <w:t xml:space="preserve"> server en software: € 450</w:t>
      </w:r>
      <w:r w:rsidR="003F366F">
        <w:rPr>
          <w:lang w:val="nl-BE"/>
        </w:rPr>
        <w:t xml:space="preserve"> (eenmalig)</w:t>
      </w:r>
    </w:p>
    <w:p w14:paraId="6487D419" w14:textId="77777777" w:rsidR="009E2BE7" w:rsidRDefault="009E2BE7" w:rsidP="00E27F05">
      <w:pPr>
        <w:pStyle w:val="Lijstalinea"/>
        <w:numPr>
          <w:ilvl w:val="0"/>
          <w:numId w:val="18"/>
        </w:numPr>
        <w:spacing w:after="0" w:line="240" w:lineRule="auto"/>
        <w:contextualSpacing w:val="0"/>
        <w:rPr>
          <w:lang w:val="nl-BE"/>
        </w:rPr>
      </w:pPr>
      <w:r>
        <w:rPr>
          <w:lang w:val="nl-BE"/>
        </w:rPr>
        <w:t>CCV app store: 5€ per maand (per toestel)</w:t>
      </w:r>
    </w:p>
    <w:p w14:paraId="49E09F9E" w14:textId="77777777" w:rsidR="00974BCA" w:rsidRDefault="00974BCA" w:rsidP="00E27F05">
      <w:pPr>
        <w:pStyle w:val="Lijstalinea"/>
        <w:numPr>
          <w:ilvl w:val="0"/>
          <w:numId w:val="18"/>
        </w:numPr>
        <w:spacing w:after="0" w:line="240" w:lineRule="auto"/>
        <w:contextualSpacing w:val="0"/>
        <w:rPr>
          <w:lang w:val="nl-BE"/>
        </w:rPr>
      </w:pPr>
      <w:r>
        <w:rPr>
          <w:lang w:val="nl-BE"/>
        </w:rPr>
        <w:t>Handleiding kassasysteem inbegrepen</w:t>
      </w:r>
    </w:p>
    <w:p w14:paraId="495856C0" w14:textId="77777777" w:rsidR="00974BCA" w:rsidRDefault="00974BCA" w:rsidP="00E27F05">
      <w:pPr>
        <w:pStyle w:val="Lijstalinea"/>
        <w:numPr>
          <w:ilvl w:val="0"/>
          <w:numId w:val="18"/>
        </w:numPr>
        <w:spacing w:after="0" w:line="240" w:lineRule="auto"/>
        <w:contextualSpacing w:val="0"/>
        <w:rPr>
          <w:lang w:val="nl-BE"/>
        </w:rPr>
      </w:pPr>
      <w:r>
        <w:rPr>
          <w:lang w:val="nl-BE"/>
        </w:rPr>
        <w:t>Support en hepdesk tijdens werkdagen en tijdens normale werkuren inbegrepen</w:t>
      </w:r>
    </w:p>
    <w:p w14:paraId="5D04E23C" w14:textId="77777777" w:rsidR="0092655A" w:rsidRDefault="0092655A" w:rsidP="0092655A">
      <w:pPr>
        <w:pStyle w:val="Lijstalinea"/>
        <w:spacing w:after="0" w:line="240" w:lineRule="auto"/>
        <w:ind w:left="1800"/>
        <w:contextualSpacing w:val="0"/>
        <w:rPr>
          <w:lang w:val="nl-BE"/>
        </w:rPr>
      </w:pPr>
    </w:p>
    <w:p w14:paraId="1F67F383" w14:textId="77777777" w:rsidR="0092655A" w:rsidRDefault="0092655A" w:rsidP="0092655A">
      <w:pPr>
        <w:pStyle w:val="Lijstalinea"/>
        <w:numPr>
          <w:ilvl w:val="0"/>
          <w:numId w:val="16"/>
        </w:numPr>
        <w:rPr>
          <w:b/>
          <w:lang w:val="nl-BE"/>
        </w:rPr>
      </w:pPr>
      <w:r w:rsidRPr="00661460">
        <w:rPr>
          <w:b/>
          <w:lang w:val="nl-BE"/>
        </w:rPr>
        <w:t xml:space="preserve">Ik </w:t>
      </w:r>
      <w:r w:rsidR="00832487">
        <w:rPr>
          <w:b/>
          <w:lang w:val="nl-BE"/>
        </w:rPr>
        <w:t xml:space="preserve">wens </w:t>
      </w:r>
      <w:r w:rsidR="003F366F">
        <w:rPr>
          <w:b/>
          <w:lang w:val="nl-BE"/>
        </w:rPr>
        <w:t xml:space="preserve">kassasoftware </w:t>
      </w:r>
      <w:r w:rsidR="00D101F1">
        <w:rPr>
          <w:b/>
          <w:lang w:val="nl-BE"/>
        </w:rPr>
        <w:t xml:space="preserve">light </w:t>
      </w:r>
      <w:r w:rsidR="003F366F">
        <w:rPr>
          <w:b/>
          <w:lang w:val="nl-BE"/>
        </w:rPr>
        <w:t>voor de</w:t>
      </w:r>
      <w:r>
        <w:rPr>
          <w:b/>
          <w:lang w:val="nl-BE"/>
        </w:rPr>
        <w:t xml:space="preserve"> CCV</w:t>
      </w:r>
      <w:r w:rsidR="00832487">
        <w:rPr>
          <w:b/>
          <w:lang w:val="nl-BE"/>
        </w:rPr>
        <w:t xml:space="preserve"> A77</w:t>
      </w:r>
      <w:r>
        <w:rPr>
          <w:b/>
          <w:lang w:val="nl-BE"/>
        </w:rPr>
        <w:t xml:space="preserve"> beta</w:t>
      </w:r>
      <w:r w:rsidR="003F366F">
        <w:rPr>
          <w:b/>
          <w:lang w:val="nl-BE"/>
        </w:rPr>
        <w:t xml:space="preserve">alterminal te bestellen </w:t>
      </w:r>
    </w:p>
    <w:p w14:paraId="71F5A8A7" w14:textId="77777777" w:rsidR="0092655A" w:rsidRDefault="0092655A" w:rsidP="0092655A">
      <w:pPr>
        <w:rPr>
          <w:lang w:val="nl-BE"/>
        </w:rPr>
      </w:pPr>
      <w:r w:rsidRPr="00246BB0">
        <w:rPr>
          <w:lang w:val="nl-BE"/>
        </w:rPr>
        <w:t>Aantal</w:t>
      </w:r>
      <w:r w:rsidRPr="000B1254">
        <w:rPr>
          <w:lang w:val="nl-BE"/>
        </w:rPr>
        <w:t xml:space="preserve"> nodig </w:t>
      </w:r>
      <w:r w:rsidRPr="00246BB0">
        <w:rPr>
          <w:lang w:val="nl-BE"/>
        </w:rPr>
        <w:t>: .......................................</w:t>
      </w:r>
    </w:p>
    <w:p w14:paraId="7853F41E" w14:textId="77777777" w:rsidR="00E27F05" w:rsidRDefault="00E27F05" w:rsidP="004E57D8">
      <w:pPr>
        <w:rPr>
          <w:b/>
          <w:lang w:val="nl-BE"/>
        </w:rPr>
      </w:pPr>
    </w:p>
    <w:p w14:paraId="47C92101" w14:textId="77777777" w:rsidR="00E27F05" w:rsidRPr="00E27F05" w:rsidRDefault="00E27F05" w:rsidP="004E57D8">
      <w:pPr>
        <w:rPr>
          <w:b/>
          <w:lang w:val="nl-BE"/>
        </w:rPr>
      </w:pPr>
      <w:r w:rsidRPr="00E27F05">
        <w:rPr>
          <w:b/>
          <w:lang w:val="nl-BE"/>
        </w:rPr>
        <w:t>Belangrijk:</w:t>
      </w:r>
    </w:p>
    <w:p w14:paraId="0A03F1D1" w14:textId="77777777" w:rsidR="00E27F05" w:rsidRPr="00E27F05" w:rsidRDefault="00E27F05" w:rsidP="00E27F05">
      <w:pPr>
        <w:pStyle w:val="Lijstalinea"/>
        <w:numPr>
          <w:ilvl w:val="0"/>
          <w:numId w:val="18"/>
        </w:numPr>
        <w:rPr>
          <w:b/>
          <w:lang w:val="nl-BE"/>
        </w:rPr>
      </w:pPr>
      <w:r w:rsidRPr="00E27F05">
        <w:rPr>
          <w:b/>
          <w:lang w:val="nl-BE"/>
        </w:rPr>
        <w:t>Indien de A77 gebruikt wordt als mobiele betaalterminal kan dat via 4G of wifi, de 4G simkaart zit inbegrepen in het toestel (let op, er moet een goede verbinding zijn ofwel met een 4G netwerk ofwel met wifi)</w:t>
      </w:r>
    </w:p>
    <w:p w14:paraId="54609938" w14:textId="77777777" w:rsidR="00E27F05" w:rsidRPr="00E27F05" w:rsidRDefault="00E27F05" w:rsidP="00E27F05">
      <w:pPr>
        <w:pStyle w:val="Lijstalinea"/>
        <w:numPr>
          <w:ilvl w:val="0"/>
          <w:numId w:val="18"/>
        </w:numPr>
        <w:rPr>
          <w:b/>
          <w:lang w:val="nl-BE"/>
        </w:rPr>
      </w:pPr>
      <w:r w:rsidRPr="00E27F05">
        <w:rPr>
          <w:b/>
          <w:lang w:val="nl-BE"/>
        </w:rPr>
        <w:t>Indien de A77 gebruikt wordt met kassasoftware is het heel belangrijk dat er een goed wifi netwerk is met de nodige access points zodat er geen gegevens kunnen verloren gaan.</w:t>
      </w:r>
    </w:p>
    <w:p w14:paraId="18E2DF53" w14:textId="77777777" w:rsidR="00D101F1" w:rsidRDefault="00D101F1" w:rsidP="004E57D8">
      <w:pPr>
        <w:rPr>
          <w:lang w:val="nl-BE"/>
        </w:rPr>
      </w:pPr>
    </w:p>
    <w:p w14:paraId="529E2ECB" w14:textId="77777777" w:rsidR="00D101F1" w:rsidRDefault="00D101F1" w:rsidP="004E57D8">
      <w:pPr>
        <w:rPr>
          <w:lang w:val="nl-BE"/>
        </w:rPr>
      </w:pPr>
    </w:p>
    <w:p w14:paraId="19761211" w14:textId="77777777" w:rsidR="00D101F1" w:rsidRDefault="00D101F1" w:rsidP="004E57D8">
      <w:pPr>
        <w:rPr>
          <w:lang w:val="nl-BE"/>
        </w:rPr>
      </w:pPr>
    </w:p>
    <w:p w14:paraId="619FD45D" w14:textId="77777777" w:rsidR="00D101F1" w:rsidRDefault="00D101F1" w:rsidP="004E57D8">
      <w:pPr>
        <w:rPr>
          <w:lang w:val="nl-BE"/>
        </w:rPr>
      </w:pPr>
    </w:p>
    <w:p w14:paraId="4BA2EAD9" w14:textId="77777777" w:rsidR="00D101F1" w:rsidRDefault="00D101F1" w:rsidP="004E57D8">
      <w:pPr>
        <w:rPr>
          <w:lang w:val="nl-BE"/>
        </w:rPr>
      </w:pPr>
    </w:p>
    <w:p w14:paraId="4418525C" w14:textId="77777777" w:rsidR="00D101F1" w:rsidRDefault="00D101F1" w:rsidP="004E57D8">
      <w:pPr>
        <w:rPr>
          <w:lang w:val="nl-BE"/>
        </w:rPr>
      </w:pPr>
    </w:p>
    <w:p w14:paraId="741C70DB" w14:textId="77777777" w:rsidR="00E27F05" w:rsidRDefault="00974BCA" w:rsidP="004E57D8">
      <w:pPr>
        <w:rPr>
          <w:lang w:val="nl-BE"/>
        </w:rPr>
      </w:pPr>
      <w:r>
        <w:rPr>
          <w:lang w:val="nl-BE"/>
        </w:rPr>
        <w:t>Opties voor CCV A77 met kassasoftware</w:t>
      </w:r>
    </w:p>
    <w:p w14:paraId="02226ECF" w14:textId="77777777" w:rsidR="00E27F05" w:rsidRDefault="00E27F05" w:rsidP="00E27F05">
      <w:pPr>
        <w:pStyle w:val="Lijstalinea"/>
        <w:numPr>
          <w:ilvl w:val="0"/>
          <w:numId w:val="18"/>
        </w:numPr>
        <w:rPr>
          <w:lang w:val="nl-BE"/>
        </w:rPr>
      </w:pPr>
      <w:r>
        <w:rPr>
          <w:lang w:val="nl-BE"/>
        </w:rPr>
        <w:t>Ticketprinter voor bestellingen via CLOUD (netwerkprinter): 417 € per printer</w:t>
      </w:r>
    </w:p>
    <w:p w14:paraId="7E01A861" w14:textId="77777777" w:rsidR="00E27F05" w:rsidRDefault="00E27F05" w:rsidP="00E27F05">
      <w:pPr>
        <w:pStyle w:val="Lijstalinea"/>
        <w:numPr>
          <w:ilvl w:val="0"/>
          <w:numId w:val="18"/>
        </w:numPr>
        <w:rPr>
          <w:lang w:val="nl-BE"/>
        </w:rPr>
      </w:pPr>
      <w:r>
        <w:rPr>
          <w:lang w:val="nl-BE"/>
        </w:rPr>
        <w:t>Opleiding ter plaatse: 250€</w:t>
      </w:r>
    </w:p>
    <w:p w14:paraId="20A57F63" w14:textId="77777777" w:rsidR="00974BCA" w:rsidRDefault="00E27F05" w:rsidP="00974BCA">
      <w:pPr>
        <w:pStyle w:val="Lijstalinea"/>
        <w:numPr>
          <w:ilvl w:val="0"/>
          <w:numId w:val="18"/>
        </w:numPr>
        <w:rPr>
          <w:lang w:val="nl-BE"/>
        </w:rPr>
      </w:pPr>
      <w:r>
        <w:rPr>
          <w:lang w:val="nl-BE"/>
        </w:rPr>
        <w:t>Uitgebreide helpdesk en onderhoud software: 55€ per maand (ook helpdesk ’s avonds en in het weekend)</w:t>
      </w:r>
    </w:p>
    <w:p w14:paraId="0814C3F9" w14:textId="77777777" w:rsidR="00974BCA" w:rsidRDefault="00974BCA" w:rsidP="00974BCA">
      <w:pPr>
        <w:pStyle w:val="Lijstalinea"/>
        <w:numPr>
          <w:ilvl w:val="0"/>
          <w:numId w:val="18"/>
        </w:numPr>
        <w:rPr>
          <w:lang w:val="nl-BE"/>
        </w:rPr>
      </w:pPr>
      <w:r>
        <w:rPr>
          <w:lang w:val="nl-BE"/>
        </w:rPr>
        <w:t>Indien u een event heeft, kunnen er steeds CCV A77 toestellen worden bijgehuurd. Prijs voor huur bedraagt:</w:t>
      </w:r>
    </w:p>
    <w:p w14:paraId="1FAED41E" w14:textId="77777777" w:rsidR="00974BCA" w:rsidRDefault="00974BCA" w:rsidP="00974BCA">
      <w:pPr>
        <w:pStyle w:val="Lijstalinea"/>
        <w:numPr>
          <w:ilvl w:val="1"/>
          <w:numId w:val="18"/>
        </w:numPr>
        <w:rPr>
          <w:lang w:val="nl-BE"/>
        </w:rPr>
      </w:pPr>
      <w:r>
        <w:rPr>
          <w:lang w:val="nl-BE"/>
        </w:rPr>
        <w:t>Prijs per dag huur toestel: 20€</w:t>
      </w:r>
    </w:p>
    <w:p w14:paraId="110C4045" w14:textId="77777777" w:rsidR="00974BCA" w:rsidRDefault="00974BCA" w:rsidP="00974BCA">
      <w:pPr>
        <w:pStyle w:val="Lijstalinea"/>
        <w:numPr>
          <w:ilvl w:val="1"/>
          <w:numId w:val="18"/>
        </w:numPr>
        <w:rPr>
          <w:lang w:val="nl-BE"/>
        </w:rPr>
      </w:pPr>
      <w:r>
        <w:rPr>
          <w:lang w:val="nl-BE"/>
        </w:rPr>
        <w:t>Borg: 250€</w:t>
      </w:r>
    </w:p>
    <w:p w14:paraId="1E0A417A" w14:textId="77777777" w:rsidR="00974BCA" w:rsidRDefault="00974BCA" w:rsidP="00974BCA">
      <w:pPr>
        <w:pStyle w:val="Lijstalinea"/>
        <w:numPr>
          <w:ilvl w:val="1"/>
          <w:numId w:val="18"/>
        </w:numPr>
        <w:rPr>
          <w:lang w:val="nl-BE"/>
        </w:rPr>
      </w:pPr>
      <w:r>
        <w:rPr>
          <w:lang w:val="nl-BE"/>
        </w:rPr>
        <w:t>Eenmalige kosten per apparaat: 35€</w:t>
      </w:r>
    </w:p>
    <w:p w14:paraId="0A7EB7D2" w14:textId="77777777" w:rsidR="00974BCA" w:rsidRPr="00974BCA" w:rsidRDefault="00974BCA" w:rsidP="00B442CA">
      <w:pPr>
        <w:pStyle w:val="Lijstalinea"/>
        <w:numPr>
          <w:ilvl w:val="1"/>
          <w:numId w:val="18"/>
        </w:numPr>
        <w:rPr>
          <w:lang w:val="nl-BE"/>
        </w:rPr>
      </w:pPr>
      <w:r w:rsidRPr="00974BCA">
        <w:rPr>
          <w:lang w:val="nl-BE"/>
        </w:rPr>
        <w:t>Transactiekosten (deze</w:t>
      </w:r>
      <w:r>
        <w:rPr>
          <w:lang w:val="nl-BE"/>
        </w:rPr>
        <w:t xml:space="preserve"> kunnen wij u per mail bezorgen)</w:t>
      </w:r>
    </w:p>
    <w:p w14:paraId="3A5EA63E" w14:textId="77777777" w:rsidR="003F106A" w:rsidRPr="00770E72" w:rsidRDefault="00770E72" w:rsidP="00770E72">
      <w:pPr>
        <w:rPr>
          <w:rFonts w:asciiTheme="majorHAnsi" w:eastAsiaTheme="majorEastAsia" w:hAnsiTheme="majorHAnsi" w:cstheme="majorBidi"/>
          <w:color w:val="2E74B5" w:themeColor="accent1" w:themeShade="BF"/>
          <w:sz w:val="32"/>
          <w:szCs w:val="32"/>
          <w:lang w:val="nl-BE"/>
        </w:rPr>
      </w:pPr>
      <w:r>
        <w:rPr>
          <w:rFonts w:asciiTheme="majorHAnsi" w:eastAsiaTheme="majorEastAsia" w:hAnsiTheme="majorHAnsi" w:cstheme="majorBidi"/>
          <w:color w:val="2E74B5" w:themeColor="accent1" w:themeShade="BF"/>
          <w:sz w:val="32"/>
          <w:szCs w:val="32"/>
          <w:lang w:val="nl-BE"/>
        </w:rPr>
        <w:t>R</w:t>
      </w:r>
      <w:r w:rsidR="00974BCA">
        <w:rPr>
          <w:rFonts w:asciiTheme="majorHAnsi" w:eastAsiaTheme="majorEastAsia" w:hAnsiTheme="majorHAnsi" w:cstheme="majorBidi"/>
          <w:color w:val="2E74B5" w:themeColor="accent1" w:themeShade="BF"/>
          <w:sz w:val="32"/>
          <w:szCs w:val="32"/>
          <w:lang w:val="nl-BE"/>
        </w:rPr>
        <w:t>apportage</w:t>
      </w:r>
    </w:p>
    <w:p w14:paraId="5C1C5FC7" w14:textId="77777777" w:rsidR="003F106A" w:rsidRDefault="003F106A" w:rsidP="000B1254">
      <w:pPr>
        <w:rPr>
          <w:lang w:val="nl-BE"/>
        </w:rPr>
      </w:pPr>
      <w:r w:rsidRPr="00661460">
        <w:rPr>
          <w:lang w:val="nl-BE"/>
        </w:rPr>
        <w:t>In de Article Cloud kan u 2 standaard rapporten opvragen.</w:t>
      </w:r>
      <w:r w:rsidR="00832487">
        <w:rPr>
          <w:lang w:val="nl-BE"/>
        </w:rPr>
        <w:t xml:space="preserve"> Een financieel rapport en een artikel (v</w:t>
      </w:r>
      <w:r w:rsidRPr="00661460">
        <w:rPr>
          <w:lang w:val="nl-BE"/>
        </w:rPr>
        <w:t xml:space="preserve">erkopen) rapport.  </w:t>
      </w:r>
    </w:p>
    <w:p w14:paraId="47934B88" w14:textId="77777777" w:rsidR="00E27F05" w:rsidRDefault="00E27F05" w:rsidP="00E27F05">
      <w:pPr>
        <w:pStyle w:val="Kop1"/>
        <w:rPr>
          <w:lang w:val="nl-BE"/>
        </w:rPr>
      </w:pPr>
      <w:r>
        <w:rPr>
          <w:lang w:val="nl-BE"/>
        </w:rPr>
        <w:t>Gegevens jeugdhuis (in te vullen)</w:t>
      </w:r>
    </w:p>
    <w:p w14:paraId="78C56C01" w14:textId="77777777" w:rsidR="00E27F05" w:rsidRPr="009C6BC4" w:rsidRDefault="00E27F05" w:rsidP="00E27F05">
      <w:pPr>
        <w:rPr>
          <w:lang w:val="nl-BE"/>
        </w:rPr>
      </w:pPr>
    </w:p>
    <w:p w14:paraId="48CD6D21" w14:textId="77777777" w:rsidR="00E27F05" w:rsidRDefault="00E27F05" w:rsidP="00E27F05">
      <w:pPr>
        <w:spacing w:after="0" w:line="240" w:lineRule="auto"/>
        <w:rPr>
          <w:color w:val="1F497D"/>
          <w:lang w:val="nl-BE"/>
        </w:rPr>
      </w:pPr>
      <w:r>
        <w:rPr>
          <w:color w:val="1F497D"/>
          <w:lang w:val="nl-BE"/>
        </w:rPr>
        <w:t>Naam jeugdhuis:</w:t>
      </w:r>
    </w:p>
    <w:p w14:paraId="0BE0741E" w14:textId="77777777" w:rsidR="00E27F05" w:rsidRDefault="00E27F05" w:rsidP="00E27F05">
      <w:pPr>
        <w:spacing w:after="0" w:line="240" w:lineRule="auto"/>
        <w:rPr>
          <w:color w:val="1F497D"/>
          <w:lang w:val="nl-BE"/>
        </w:rPr>
      </w:pPr>
      <w:r>
        <w:rPr>
          <w:color w:val="1F497D"/>
          <w:lang w:val="nl-BE"/>
        </w:rPr>
        <w:t xml:space="preserve">Adres: </w:t>
      </w:r>
    </w:p>
    <w:p w14:paraId="3CD3504E" w14:textId="77777777" w:rsidR="00E27F05" w:rsidRDefault="00E27F05" w:rsidP="00E27F05">
      <w:pPr>
        <w:spacing w:after="0" w:line="240" w:lineRule="auto"/>
        <w:rPr>
          <w:color w:val="1F497D"/>
          <w:lang w:val="nl-BE"/>
        </w:rPr>
      </w:pPr>
      <w:r>
        <w:rPr>
          <w:color w:val="1F497D"/>
          <w:lang w:val="nl-BE"/>
        </w:rPr>
        <w:t>BTW-plichtig ja/nee:</w:t>
      </w:r>
    </w:p>
    <w:p w14:paraId="11BC9D06" w14:textId="77777777" w:rsidR="00E27F05" w:rsidRDefault="00E27F05" w:rsidP="00E27F05">
      <w:pPr>
        <w:spacing w:after="0" w:line="240" w:lineRule="auto"/>
        <w:rPr>
          <w:color w:val="1F497D"/>
          <w:lang w:val="nl-BE"/>
        </w:rPr>
      </w:pPr>
      <w:r>
        <w:rPr>
          <w:color w:val="1F497D"/>
          <w:lang w:val="nl-BE"/>
        </w:rPr>
        <w:t>Indien ja, BTW-nr:</w:t>
      </w:r>
    </w:p>
    <w:p w14:paraId="0BE0BD1C" w14:textId="77777777" w:rsidR="00E27F05" w:rsidRDefault="00E27F05" w:rsidP="00E27F05">
      <w:pPr>
        <w:spacing w:after="0" w:line="240" w:lineRule="auto"/>
        <w:rPr>
          <w:color w:val="1F497D"/>
          <w:lang w:val="nl-BE"/>
        </w:rPr>
      </w:pPr>
      <w:r>
        <w:rPr>
          <w:color w:val="1F497D"/>
          <w:lang w:val="nl-BE"/>
        </w:rPr>
        <w:t xml:space="preserve">Lid van Formaat bevestigen: </w:t>
      </w:r>
    </w:p>
    <w:p w14:paraId="47C38B0D" w14:textId="77777777" w:rsidR="00E27F05" w:rsidRPr="00BE4E9F" w:rsidRDefault="00E27F05" w:rsidP="00E27F05">
      <w:pPr>
        <w:spacing w:after="0" w:line="240" w:lineRule="auto"/>
        <w:rPr>
          <w:color w:val="1F497D"/>
          <w:u w:val="single"/>
          <w:lang w:val="nl-BE"/>
        </w:rPr>
      </w:pPr>
    </w:p>
    <w:p w14:paraId="33BA4E2F" w14:textId="77777777" w:rsidR="00E27F05" w:rsidRDefault="00E27F05" w:rsidP="00E27F05">
      <w:pPr>
        <w:spacing w:after="0" w:line="240" w:lineRule="auto"/>
        <w:rPr>
          <w:color w:val="1F497D"/>
          <w:lang w:val="nl-BE"/>
        </w:rPr>
      </w:pPr>
    </w:p>
    <w:p w14:paraId="0D564076" w14:textId="77777777" w:rsidR="00E27F05" w:rsidRDefault="00E27F05" w:rsidP="00E27F05">
      <w:pPr>
        <w:spacing w:after="0" w:line="240" w:lineRule="auto"/>
        <w:rPr>
          <w:color w:val="1F497D"/>
          <w:lang w:val="nl-BE"/>
        </w:rPr>
      </w:pPr>
      <w:r>
        <w:rPr>
          <w:color w:val="1F497D"/>
          <w:lang w:val="nl-BE"/>
        </w:rPr>
        <w:t>Naam contactpersoon jeugdhuis:</w:t>
      </w:r>
    </w:p>
    <w:p w14:paraId="40F3AB1C" w14:textId="77777777" w:rsidR="00E27F05" w:rsidRDefault="00E27F05" w:rsidP="00E27F05">
      <w:pPr>
        <w:spacing w:after="0" w:line="240" w:lineRule="auto"/>
        <w:rPr>
          <w:color w:val="1F497D"/>
          <w:lang w:val="nl-BE"/>
        </w:rPr>
      </w:pPr>
      <w:r>
        <w:rPr>
          <w:color w:val="1F497D"/>
          <w:lang w:val="nl-BE"/>
        </w:rPr>
        <w:t>E-mailadres:</w:t>
      </w:r>
    </w:p>
    <w:p w14:paraId="5EF82C82" w14:textId="77777777" w:rsidR="00E27F05" w:rsidRDefault="00E27F05" w:rsidP="00E27F05">
      <w:pPr>
        <w:spacing w:after="0" w:line="240" w:lineRule="auto"/>
        <w:rPr>
          <w:color w:val="1F497D"/>
          <w:lang w:val="nl-BE"/>
        </w:rPr>
      </w:pPr>
      <w:r>
        <w:rPr>
          <w:color w:val="1F497D"/>
          <w:lang w:val="nl-BE"/>
        </w:rPr>
        <w:t>Telefoon/GSM nr:</w:t>
      </w:r>
    </w:p>
    <w:p w14:paraId="71D0612C" w14:textId="77777777" w:rsidR="00E27F05" w:rsidRDefault="00E27F05" w:rsidP="000B1254">
      <w:pPr>
        <w:rPr>
          <w:lang w:val="nl-BE"/>
        </w:rPr>
      </w:pPr>
    </w:p>
    <w:p w14:paraId="622CCF0A" w14:textId="77777777" w:rsidR="00A907BA" w:rsidRDefault="00A907BA" w:rsidP="000B1254">
      <w:pPr>
        <w:rPr>
          <w:lang w:val="nl-BE"/>
        </w:rPr>
      </w:pPr>
    </w:p>
    <w:p w14:paraId="6C0FAEC9" w14:textId="77777777" w:rsidR="00A907BA" w:rsidRPr="00A907BA" w:rsidRDefault="00A907BA" w:rsidP="000B1254">
      <w:pPr>
        <w:rPr>
          <w:b/>
          <w:lang w:val="nl-BE"/>
        </w:rPr>
      </w:pPr>
      <w:r w:rsidRPr="00A907BA">
        <w:rPr>
          <w:b/>
          <w:lang w:val="nl-BE"/>
        </w:rPr>
        <w:t xml:space="preserve">Gelieve dit ingevulde inschrijvingsformulier </w:t>
      </w:r>
      <w:r w:rsidR="00832487">
        <w:rPr>
          <w:b/>
          <w:lang w:val="nl-BE"/>
        </w:rPr>
        <w:t xml:space="preserve">terug </w:t>
      </w:r>
      <w:r w:rsidRPr="00A907BA">
        <w:rPr>
          <w:b/>
          <w:lang w:val="nl-BE"/>
        </w:rPr>
        <w:t>te mailen naar:</w:t>
      </w:r>
    </w:p>
    <w:p w14:paraId="30B15466" w14:textId="77777777" w:rsidR="00A907BA" w:rsidRDefault="00FD23D4" w:rsidP="00A907BA">
      <w:pPr>
        <w:pStyle w:val="Lijstalinea"/>
        <w:numPr>
          <w:ilvl w:val="0"/>
          <w:numId w:val="5"/>
        </w:numPr>
        <w:rPr>
          <w:lang w:val="nl-BE"/>
        </w:rPr>
      </w:pPr>
      <w:hyperlink r:id="rId11" w:history="1">
        <w:r w:rsidR="00A907BA" w:rsidRPr="00C33618">
          <w:rPr>
            <w:rStyle w:val="Hyperlink"/>
            <w:lang w:val="nl-BE"/>
          </w:rPr>
          <w:t>secretariaat@alfa-zet.be</w:t>
        </w:r>
      </w:hyperlink>
    </w:p>
    <w:p w14:paraId="1DFF9ECE" w14:textId="77777777" w:rsidR="00A907BA" w:rsidRDefault="00FD23D4" w:rsidP="00A907BA">
      <w:pPr>
        <w:pStyle w:val="Lijstalinea"/>
        <w:numPr>
          <w:ilvl w:val="0"/>
          <w:numId w:val="5"/>
        </w:numPr>
        <w:rPr>
          <w:lang w:val="nl-BE"/>
        </w:rPr>
      </w:pPr>
      <w:hyperlink r:id="rId12" w:history="1">
        <w:r w:rsidR="00A907BA" w:rsidRPr="00C33618">
          <w:rPr>
            <w:rStyle w:val="Hyperlink"/>
            <w:lang w:val="nl-BE"/>
          </w:rPr>
          <w:t>tess@alfa-zet.be</w:t>
        </w:r>
      </w:hyperlink>
    </w:p>
    <w:p w14:paraId="727BFED4" w14:textId="77777777" w:rsidR="00A907BA" w:rsidRPr="003F366F" w:rsidRDefault="00FD23D4" w:rsidP="00A907BA">
      <w:pPr>
        <w:pStyle w:val="Lijstalinea"/>
        <w:numPr>
          <w:ilvl w:val="0"/>
          <w:numId w:val="5"/>
        </w:numPr>
        <w:rPr>
          <w:lang w:val="nl-BE"/>
        </w:rPr>
      </w:pPr>
      <w:hyperlink r:id="rId13" w:history="1">
        <w:r w:rsidR="008A710F" w:rsidRPr="00AE244C">
          <w:rPr>
            <w:rStyle w:val="Hyperlink"/>
            <w:lang w:val="nl-BE"/>
          </w:rPr>
          <w:t>jos.meers@formaat.be</w:t>
        </w:r>
      </w:hyperlink>
    </w:p>
    <w:sectPr w:rsidR="00A907BA" w:rsidRPr="003F366F" w:rsidSect="00921E93">
      <w:headerReference w:type="default" r:id="rId14"/>
      <w:footerReference w:type="default" r:id="rId15"/>
      <w:headerReference w:type="first" r:id="rId16"/>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E438" w14:textId="77777777" w:rsidR="00DC01A6" w:rsidRDefault="00DC01A6" w:rsidP="00477AA9">
      <w:pPr>
        <w:spacing w:after="0" w:line="240" w:lineRule="auto"/>
      </w:pPr>
      <w:r>
        <w:separator/>
      </w:r>
    </w:p>
  </w:endnote>
  <w:endnote w:type="continuationSeparator" w:id="0">
    <w:p w14:paraId="3DA052EB" w14:textId="77777777" w:rsidR="00DC01A6" w:rsidRDefault="00DC01A6" w:rsidP="0047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5E9F" w14:textId="77777777" w:rsidR="00477AA9" w:rsidRDefault="00477AA9">
    <w:pPr>
      <w:pStyle w:val="Voettekst"/>
    </w:pPr>
    <w:r>
      <w:rPr>
        <w:noProof/>
      </w:rPr>
      <mc:AlternateContent>
        <mc:Choice Requires="wps">
          <w:drawing>
            <wp:anchor distT="182880" distB="182880" distL="114300" distR="114300" simplePos="0" relativeHeight="251661312" behindDoc="0" locked="0" layoutInCell="1" allowOverlap="0" wp14:anchorId="0C57F3F9" wp14:editId="25375AE5">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477AA9" w14:paraId="058A6A7E" w14:textId="77777777">
                            <w:trPr>
                              <w:trHeight w:hRule="exact" w:val="360"/>
                            </w:trPr>
                            <w:tc>
                              <w:tcPr>
                                <w:tcW w:w="100" w:type="pct"/>
                                <w:shd w:val="clear" w:color="auto" w:fill="5B9BD5" w:themeFill="accent1"/>
                                <w:vAlign w:val="center"/>
                              </w:tcPr>
                              <w:p w14:paraId="78482574" w14:textId="77777777" w:rsidR="00477AA9" w:rsidRDefault="00477AA9">
                                <w:pPr>
                                  <w:pStyle w:val="Voettekst"/>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14:paraId="02D1D66B" w14:textId="77777777" w:rsidR="00477AA9" w:rsidRDefault="00C857E5" w:rsidP="00C857E5">
                                <w:pPr>
                                  <w:pStyle w:val="Voettekst"/>
                                  <w:tabs>
                                    <w:tab w:val="clear" w:pos="4680"/>
                                    <w:tab w:val="clear" w:pos="9360"/>
                                  </w:tabs>
                                  <w:spacing w:before="40" w:after="40"/>
                                  <w:ind w:left="144" w:right="144"/>
                                  <w:jc w:val="center"/>
                                  <w:rPr>
                                    <w:color w:val="FFFFFF" w:themeColor="background1"/>
                                  </w:rPr>
                                </w:pPr>
                                <w:r>
                                  <w:rPr>
                                    <w:color w:val="FFFFFF" w:themeColor="background1"/>
                                  </w:rPr>
                                  <w:t>Alfa-</w:t>
                                </w:r>
                                <w:proofErr w:type="spellStart"/>
                                <w:r>
                                  <w:rPr>
                                    <w:color w:val="FFFFFF" w:themeColor="background1"/>
                                  </w:rPr>
                                  <w:t>Zet</w:t>
                                </w:r>
                                <w:proofErr w:type="spellEnd"/>
                                <w:r>
                                  <w:rPr>
                                    <w:color w:val="FFFFFF" w:themeColor="background1"/>
                                  </w:rPr>
                                  <w:t xml:space="preserve"> Systems – </w:t>
                                </w:r>
                                <w:proofErr w:type="spellStart"/>
                                <w:r>
                                  <w:rPr>
                                    <w:color w:val="FFFFFF" w:themeColor="background1"/>
                                  </w:rPr>
                                  <w:t>Herckenrodestraat</w:t>
                                </w:r>
                                <w:proofErr w:type="spellEnd"/>
                                <w:r>
                                  <w:rPr>
                                    <w:color w:val="FFFFFF" w:themeColor="background1"/>
                                  </w:rPr>
                                  <w:t xml:space="preserve"> 25 – 011/85 87 87</w:t>
                                </w:r>
                              </w:p>
                            </w:tc>
                            <w:tc>
                              <w:tcPr>
                                <w:tcW w:w="250" w:type="pct"/>
                                <w:shd w:val="clear" w:color="auto" w:fill="5B9BD5" w:themeFill="accent1"/>
                                <w:vAlign w:val="center"/>
                              </w:tcPr>
                              <w:p w14:paraId="471B8357" w14:textId="77777777" w:rsidR="00477AA9" w:rsidRDefault="00477AA9">
                                <w:pPr>
                                  <w:pStyle w:val="Voettekst"/>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D5FBA">
                                  <w:rPr>
                                    <w:noProof/>
                                    <w:color w:val="FFFFFF" w:themeColor="background1"/>
                                  </w:rPr>
                                  <w:t>5</w:t>
                                </w:r>
                                <w:r>
                                  <w:rPr>
                                    <w:noProof/>
                                    <w:color w:val="FFFFFF" w:themeColor="background1"/>
                                  </w:rPr>
                                  <w:fldChar w:fldCharType="end"/>
                                </w:r>
                              </w:p>
                            </w:tc>
                          </w:tr>
                        </w:tbl>
                        <w:p w14:paraId="2A240BA3" w14:textId="77777777" w:rsidR="00477AA9" w:rsidRDefault="00477AA9">
                          <w:pPr>
                            <w:pStyle w:val="Geenafstan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C57F3F9" id="_x0000_t202" coordsize="21600,21600" o:spt="202" path="m,l,21600r21600,l21600,xe">
              <v:stroke joinstyle="miter"/>
              <v:path gradientshapeok="t" o:connecttype="rect"/>
            </v:shapetype>
            <v:shape id="Text Box 13" o:spid="_x0000_s1027" type="#_x0000_t202" alt="Color-block footer displaying page number" style="position:absolute;margin-left:0;margin-top:0;width:468pt;height:30.95pt;z-index:251661312;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CFlgIAAI0FAAAOAAAAZHJzL2Uyb0RvYy54bWysVN9P2zAQfp+0/8HyO6TQgUZFijoQ0yQE&#10;aDDx7Dp2G+H4PNtt0v31++wkBbG9MO3FufjuPt+P7+78omsM2yofarIlPzqccKaspKq2q5L/eLw+&#10;+MxZiMJWwpBVJd+pwC/mHz+ct26mjmlNplKeAcSGWetKvo7RzYoiyLVqRDgkpyyUmnwjIn79qqi8&#10;aIHemOJ4MjktWvKV8yRVCLi96pV8nvG1VjLeaR1UZKbkiC3m0+dzmc5ifi5mKy/cupZDGOIfomhE&#10;bfHoHupKRME2vv4Dqqmlp0A6HkpqCtK6lirngGyOJm+yeVgLp3IuKE5w+zKF/wcrb7f3ntUVejfl&#10;zIoGPXpUXWRfqGPpqlJBol6XZMgfLA3JZ6aJIppW1cEZsUPVmRMrxeymWSqfKtq6MAPwgwN07IAE&#10;9PE+4DIVqtO+SV+UgEGP3uz2/UjvS1yenH2ank6gktBNz6ZHZ8cJpnjxdj7Er4oaloSSe/Q7t0Fs&#10;b0LsTUeT9Jil69qY3HNjWVvy0+nJJDvsNQA3NtmqzJ4BJmXUR56luDMq2Rj7XWlULyeQLjJv1aXx&#10;bCvAOCGlsjHnnnFhnaw0gniP42D/EtV7nPs8xpfJxr1zU1vyOfs3YVfPY8i6t0fNX+WdxNgtu542&#10;Y2OXVO3Qb0/9jAUnr2s05UaEeC88hgp9xKKIdzi0IRSfBomzNflff7tP9uA6tJy1GNKSh58b4RVn&#10;5pvFFKSJHgU/CstRACFB28Q9hmiyCAcfzShqT80T9scivQKVsBJvlTyO4mXsVwX2j1SLRTbC3DoR&#10;b+yDkwk6NSVR7LF7Et4NPIxg8C2N4ytmb+jY2yZPS4tNJF1nrqa69lUc6o2Zz2wf9lNaKq//s9XL&#10;Fp3/BgAA//8DAFBLAwQUAAYACAAAACEAk5YPgtwAAAAEAQAADwAAAGRycy9kb3ducmV2LnhtbEyP&#10;QUvDQBCF70L/wzKCN7upQmxiNqUGCuKhYlsouW2zYxLMzobsNo3/3qkXvTx4vOG9b7LVZDsx4uBb&#10;RwoW8wgEUuVMS7WCw35zvwThgyajO0eo4Bs9rPLZTaZT4y70geMu1IJLyKdaQRNCn0rpqwat9nPX&#10;I3H26QarA9uhlmbQFy63nXyIolha3RIvNLrHosHqa3e2CorCb0vZv23Kp+X7S7J/LUc6lkrd3U7r&#10;ZxABp/B3DFd8RoecmU7uTMaLTgE/En6Vs+QxZntSEC8SkHkm/8PnPwAAAP//AwBQSwECLQAUAAYA&#10;CAAAACEAtoM4kv4AAADhAQAAEwAAAAAAAAAAAAAAAAAAAAAAW0NvbnRlbnRfVHlwZXNdLnhtbFBL&#10;AQItABQABgAIAAAAIQA4/SH/1gAAAJQBAAALAAAAAAAAAAAAAAAAAC8BAABfcmVscy8ucmVsc1BL&#10;AQItABQABgAIAAAAIQAN3vCFlgIAAI0FAAAOAAAAAAAAAAAAAAAAAC4CAABkcnMvZTJvRG9jLnht&#10;bFBLAQItABQABgAIAAAAIQCTlg+C3AAAAAQBAAAPAAAAAAAAAAAAAAAAAPAEAABkcnMvZG93bnJl&#10;di54bWxQSwUGAAAAAAQABADzAAAA+Q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477AA9" w14:paraId="058A6A7E" w14:textId="77777777">
                      <w:trPr>
                        <w:trHeight w:hRule="exact" w:val="360"/>
                      </w:trPr>
                      <w:tc>
                        <w:tcPr>
                          <w:tcW w:w="100" w:type="pct"/>
                          <w:shd w:val="clear" w:color="auto" w:fill="5B9BD5" w:themeFill="accent1"/>
                          <w:vAlign w:val="center"/>
                        </w:tcPr>
                        <w:p w14:paraId="78482574" w14:textId="77777777" w:rsidR="00477AA9" w:rsidRDefault="00477AA9">
                          <w:pPr>
                            <w:pStyle w:val="Voettekst"/>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14:paraId="02D1D66B" w14:textId="77777777" w:rsidR="00477AA9" w:rsidRDefault="00C857E5" w:rsidP="00C857E5">
                          <w:pPr>
                            <w:pStyle w:val="Voettekst"/>
                            <w:tabs>
                              <w:tab w:val="clear" w:pos="4680"/>
                              <w:tab w:val="clear" w:pos="9360"/>
                            </w:tabs>
                            <w:spacing w:before="40" w:after="40"/>
                            <w:ind w:left="144" w:right="144"/>
                            <w:jc w:val="center"/>
                            <w:rPr>
                              <w:color w:val="FFFFFF" w:themeColor="background1"/>
                            </w:rPr>
                          </w:pPr>
                          <w:r>
                            <w:rPr>
                              <w:color w:val="FFFFFF" w:themeColor="background1"/>
                            </w:rPr>
                            <w:t>Alfa-</w:t>
                          </w:r>
                          <w:proofErr w:type="spellStart"/>
                          <w:r>
                            <w:rPr>
                              <w:color w:val="FFFFFF" w:themeColor="background1"/>
                            </w:rPr>
                            <w:t>Zet</w:t>
                          </w:r>
                          <w:proofErr w:type="spellEnd"/>
                          <w:r>
                            <w:rPr>
                              <w:color w:val="FFFFFF" w:themeColor="background1"/>
                            </w:rPr>
                            <w:t xml:space="preserve"> Systems – </w:t>
                          </w:r>
                          <w:proofErr w:type="spellStart"/>
                          <w:r>
                            <w:rPr>
                              <w:color w:val="FFFFFF" w:themeColor="background1"/>
                            </w:rPr>
                            <w:t>Herckenrodestraat</w:t>
                          </w:r>
                          <w:proofErr w:type="spellEnd"/>
                          <w:r>
                            <w:rPr>
                              <w:color w:val="FFFFFF" w:themeColor="background1"/>
                            </w:rPr>
                            <w:t xml:space="preserve"> 25 – 011/85 87 87</w:t>
                          </w:r>
                        </w:p>
                      </w:tc>
                      <w:tc>
                        <w:tcPr>
                          <w:tcW w:w="250" w:type="pct"/>
                          <w:shd w:val="clear" w:color="auto" w:fill="5B9BD5" w:themeFill="accent1"/>
                          <w:vAlign w:val="center"/>
                        </w:tcPr>
                        <w:p w14:paraId="471B8357" w14:textId="77777777" w:rsidR="00477AA9" w:rsidRDefault="00477AA9">
                          <w:pPr>
                            <w:pStyle w:val="Voettekst"/>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D5FBA">
                            <w:rPr>
                              <w:noProof/>
                              <w:color w:val="FFFFFF" w:themeColor="background1"/>
                            </w:rPr>
                            <w:t>5</w:t>
                          </w:r>
                          <w:r>
                            <w:rPr>
                              <w:noProof/>
                              <w:color w:val="FFFFFF" w:themeColor="background1"/>
                            </w:rPr>
                            <w:fldChar w:fldCharType="end"/>
                          </w:r>
                        </w:p>
                      </w:tc>
                    </w:tr>
                  </w:tbl>
                  <w:p w14:paraId="2A240BA3" w14:textId="77777777" w:rsidR="00477AA9" w:rsidRDefault="00477AA9">
                    <w:pPr>
                      <w:pStyle w:val="Geenafstand"/>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1564" w14:textId="77777777" w:rsidR="00DC01A6" w:rsidRDefault="00DC01A6" w:rsidP="00477AA9">
      <w:pPr>
        <w:spacing w:after="0" w:line="240" w:lineRule="auto"/>
      </w:pPr>
      <w:r>
        <w:separator/>
      </w:r>
    </w:p>
  </w:footnote>
  <w:footnote w:type="continuationSeparator" w:id="0">
    <w:p w14:paraId="352B9625" w14:textId="77777777" w:rsidR="00DC01A6" w:rsidRDefault="00DC01A6" w:rsidP="00477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C718" w14:textId="77777777" w:rsidR="00477AA9" w:rsidRDefault="00477AA9">
    <w:pPr>
      <w:pStyle w:val="Koptekst"/>
    </w:pPr>
    <w:r>
      <w:rPr>
        <w:noProof/>
      </w:rPr>
      <mc:AlternateContent>
        <mc:Choice Requires="wps">
          <w:drawing>
            <wp:anchor distT="0" distB="0" distL="118745" distR="118745" simplePos="0" relativeHeight="251659264" behindDoc="1" locked="0" layoutInCell="1" allowOverlap="0" wp14:anchorId="73B5F979" wp14:editId="27308B2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nl-B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7A6C8F3" w14:textId="77777777" w:rsidR="00477AA9" w:rsidRPr="00477AA9" w:rsidRDefault="00907E28">
                              <w:pPr>
                                <w:pStyle w:val="Koptekst"/>
                                <w:tabs>
                                  <w:tab w:val="clear" w:pos="4680"/>
                                  <w:tab w:val="clear" w:pos="9360"/>
                                </w:tabs>
                                <w:jc w:val="center"/>
                                <w:rPr>
                                  <w:caps/>
                                  <w:color w:val="FFFFFF" w:themeColor="background1"/>
                                  <w:lang w:val="nl-BE"/>
                                </w:rPr>
                              </w:pPr>
                              <w:r>
                                <w:rPr>
                                  <w:caps/>
                                  <w:color w:val="FFFFFF" w:themeColor="background1"/>
                                  <w:lang w:val="nl-BE"/>
                                </w:rPr>
                                <w:t>Elektronisch betalen met A77</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lang w:val="nl-B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77AA9" w:rsidRPr="00477AA9" w:rsidRDefault="00907E28">
                        <w:pPr>
                          <w:pStyle w:val="Header"/>
                          <w:tabs>
                            <w:tab w:val="clear" w:pos="4680"/>
                            <w:tab w:val="clear" w:pos="9360"/>
                          </w:tabs>
                          <w:jc w:val="center"/>
                          <w:rPr>
                            <w:caps/>
                            <w:color w:val="FFFFFF" w:themeColor="background1"/>
                            <w:lang w:val="nl-BE"/>
                          </w:rPr>
                        </w:pPr>
                        <w:r>
                          <w:rPr>
                            <w:caps/>
                            <w:color w:val="FFFFFF" w:themeColor="background1"/>
                            <w:lang w:val="nl-BE"/>
                          </w:rPr>
                          <w:t>Elektronisch betalen met A77</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508E" w14:textId="77777777" w:rsidR="00477AA9" w:rsidRDefault="00477AA9">
    <w:pPr>
      <w:pStyle w:val="Koptekst"/>
    </w:pPr>
  </w:p>
  <w:p w14:paraId="53CB2523" w14:textId="77777777" w:rsidR="00921E93" w:rsidRDefault="00921E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2707"/>
    <w:multiLevelType w:val="hybridMultilevel"/>
    <w:tmpl w:val="E65605BC"/>
    <w:lvl w:ilvl="0" w:tplc="FD787C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1B04"/>
    <w:multiLevelType w:val="hybridMultilevel"/>
    <w:tmpl w:val="DBB445D6"/>
    <w:lvl w:ilvl="0" w:tplc="FD787CB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D1F7A"/>
    <w:multiLevelType w:val="hybridMultilevel"/>
    <w:tmpl w:val="34F88F6C"/>
    <w:lvl w:ilvl="0" w:tplc="57CE09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723CC"/>
    <w:multiLevelType w:val="hybridMultilevel"/>
    <w:tmpl w:val="D8C238CE"/>
    <w:lvl w:ilvl="0" w:tplc="A1BAEAC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51D27"/>
    <w:multiLevelType w:val="hybridMultilevel"/>
    <w:tmpl w:val="2752BEE4"/>
    <w:lvl w:ilvl="0" w:tplc="B21C8CC2">
      <w:start w:val="1"/>
      <w:numFmt w:val="bullet"/>
      <w:lvlText w:val="□"/>
      <w:lvlJc w:val="left"/>
      <w:pPr>
        <w:ind w:left="2172" w:hanging="360"/>
      </w:pPr>
      <w:rPr>
        <w:rFonts w:ascii="Courier New" w:hAnsi="Courier New"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29CE05D4"/>
    <w:multiLevelType w:val="hybridMultilevel"/>
    <w:tmpl w:val="EB8841F6"/>
    <w:lvl w:ilvl="0" w:tplc="1BF85BA6">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B701B96"/>
    <w:multiLevelType w:val="hybridMultilevel"/>
    <w:tmpl w:val="E29C100E"/>
    <w:lvl w:ilvl="0" w:tplc="B21C8CC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A0DDA"/>
    <w:multiLevelType w:val="hybridMultilevel"/>
    <w:tmpl w:val="5CD6F292"/>
    <w:lvl w:ilvl="0" w:tplc="B21C8CC2">
      <w:start w:val="1"/>
      <w:numFmt w:val="bullet"/>
      <w:lvlText w:val="□"/>
      <w:lvlJc w:val="left"/>
      <w:pPr>
        <w:ind w:left="1446" w:hanging="360"/>
      </w:pPr>
      <w:rPr>
        <w:rFonts w:ascii="Courier New" w:hAnsi="Courier New"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19C6546"/>
    <w:multiLevelType w:val="hybridMultilevel"/>
    <w:tmpl w:val="F1448264"/>
    <w:lvl w:ilvl="0" w:tplc="B21C8C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070DD"/>
    <w:multiLevelType w:val="hybridMultilevel"/>
    <w:tmpl w:val="96722226"/>
    <w:lvl w:ilvl="0" w:tplc="B21C8CC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200E0"/>
    <w:multiLevelType w:val="hybridMultilevel"/>
    <w:tmpl w:val="853CC9F8"/>
    <w:lvl w:ilvl="0" w:tplc="E4B0F116">
      <w:numFmt w:val="bullet"/>
      <w:lvlText w:val="-"/>
      <w:lvlJc w:val="left"/>
      <w:pPr>
        <w:ind w:left="720" w:hanging="360"/>
      </w:pPr>
      <w:rPr>
        <w:rFonts w:ascii="Calibri Light" w:eastAsiaTheme="majorEastAsia" w:hAnsi="Calibri Light"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B228B"/>
    <w:multiLevelType w:val="hybridMultilevel"/>
    <w:tmpl w:val="FD2AEBE8"/>
    <w:lvl w:ilvl="0" w:tplc="A2EC9EA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977FA"/>
    <w:multiLevelType w:val="hybridMultilevel"/>
    <w:tmpl w:val="1DEA2036"/>
    <w:lvl w:ilvl="0" w:tplc="B21C8C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2728F"/>
    <w:multiLevelType w:val="hybridMultilevel"/>
    <w:tmpl w:val="466E4F5E"/>
    <w:lvl w:ilvl="0" w:tplc="B21C8CC2">
      <w:start w:val="1"/>
      <w:numFmt w:val="bullet"/>
      <w:lvlText w:val="□"/>
      <w:lvlJc w:val="left"/>
      <w:pPr>
        <w:ind w:left="1446"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B0E12"/>
    <w:multiLevelType w:val="hybridMultilevel"/>
    <w:tmpl w:val="F56025C4"/>
    <w:lvl w:ilvl="0" w:tplc="FD787C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F63748"/>
    <w:multiLevelType w:val="hybridMultilevel"/>
    <w:tmpl w:val="82FA51F0"/>
    <w:lvl w:ilvl="0" w:tplc="CDBE90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F4A66"/>
    <w:multiLevelType w:val="hybridMultilevel"/>
    <w:tmpl w:val="F4C48A0E"/>
    <w:lvl w:ilvl="0" w:tplc="B21C8C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E3D7B"/>
    <w:multiLevelType w:val="hybridMultilevel"/>
    <w:tmpl w:val="8E18CC50"/>
    <w:lvl w:ilvl="0" w:tplc="B21C8C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4"/>
  </w:num>
  <w:num w:numId="4">
    <w:abstractNumId w:val="13"/>
  </w:num>
  <w:num w:numId="5">
    <w:abstractNumId w:val="1"/>
  </w:num>
  <w:num w:numId="6">
    <w:abstractNumId w:val="0"/>
  </w:num>
  <w:num w:numId="7">
    <w:abstractNumId w:val="14"/>
  </w:num>
  <w:num w:numId="8">
    <w:abstractNumId w:val="9"/>
  </w:num>
  <w:num w:numId="9">
    <w:abstractNumId w:val="12"/>
  </w:num>
  <w:num w:numId="10">
    <w:abstractNumId w:val="8"/>
  </w:num>
  <w:num w:numId="11">
    <w:abstractNumId w:val="17"/>
  </w:num>
  <w:num w:numId="12">
    <w:abstractNumId w:val="11"/>
  </w:num>
  <w:num w:numId="13">
    <w:abstractNumId w:val="3"/>
  </w:num>
  <w:num w:numId="14">
    <w:abstractNumId w:val="16"/>
  </w:num>
  <w:num w:numId="15">
    <w:abstractNumId w:val="2"/>
  </w:num>
  <w:num w:numId="16">
    <w:abstractNumId w:val="6"/>
  </w:num>
  <w:num w:numId="17">
    <w:abstractNumId w:val="5"/>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F03"/>
    <w:rsid w:val="00004821"/>
    <w:rsid w:val="00005D37"/>
    <w:rsid w:val="00041660"/>
    <w:rsid w:val="00054926"/>
    <w:rsid w:val="0006613B"/>
    <w:rsid w:val="00077CB5"/>
    <w:rsid w:val="00084970"/>
    <w:rsid w:val="000B1254"/>
    <w:rsid w:val="000D1CAE"/>
    <w:rsid w:val="00146F5B"/>
    <w:rsid w:val="00150AEB"/>
    <w:rsid w:val="0016686A"/>
    <w:rsid w:val="001800AB"/>
    <w:rsid w:val="00183659"/>
    <w:rsid w:val="0019612B"/>
    <w:rsid w:val="001A7452"/>
    <w:rsid w:val="001D3E7B"/>
    <w:rsid w:val="001E1B1A"/>
    <w:rsid w:val="001E615E"/>
    <w:rsid w:val="002029A2"/>
    <w:rsid w:val="00233558"/>
    <w:rsid w:val="00246BB0"/>
    <w:rsid w:val="00247786"/>
    <w:rsid w:val="00250A37"/>
    <w:rsid w:val="00262F34"/>
    <w:rsid w:val="002716AD"/>
    <w:rsid w:val="002B6D45"/>
    <w:rsid w:val="002D774F"/>
    <w:rsid w:val="002F3E3C"/>
    <w:rsid w:val="002F4452"/>
    <w:rsid w:val="002F5CFA"/>
    <w:rsid w:val="00340ECE"/>
    <w:rsid w:val="00361E6F"/>
    <w:rsid w:val="003664E1"/>
    <w:rsid w:val="003734D1"/>
    <w:rsid w:val="003774F0"/>
    <w:rsid w:val="003B4AF3"/>
    <w:rsid w:val="003D1D5A"/>
    <w:rsid w:val="003D30DA"/>
    <w:rsid w:val="003F106A"/>
    <w:rsid w:val="003F366F"/>
    <w:rsid w:val="00450432"/>
    <w:rsid w:val="0047420B"/>
    <w:rsid w:val="00477AA9"/>
    <w:rsid w:val="004E57D8"/>
    <w:rsid w:val="00502E70"/>
    <w:rsid w:val="005328CA"/>
    <w:rsid w:val="00536113"/>
    <w:rsid w:val="00552F03"/>
    <w:rsid w:val="00555E81"/>
    <w:rsid w:val="00593CA7"/>
    <w:rsid w:val="005B2943"/>
    <w:rsid w:val="005C44A4"/>
    <w:rsid w:val="00653D71"/>
    <w:rsid w:val="00661460"/>
    <w:rsid w:val="00663AB0"/>
    <w:rsid w:val="006C5FC7"/>
    <w:rsid w:val="006D1FF9"/>
    <w:rsid w:val="006D7D1A"/>
    <w:rsid w:val="006F38C4"/>
    <w:rsid w:val="007409BC"/>
    <w:rsid w:val="00745EBA"/>
    <w:rsid w:val="00770E72"/>
    <w:rsid w:val="00786E03"/>
    <w:rsid w:val="00795C55"/>
    <w:rsid w:val="007B2256"/>
    <w:rsid w:val="007B6345"/>
    <w:rsid w:val="007C2E85"/>
    <w:rsid w:val="007D0E40"/>
    <w:rsid w:val="00815AAB"/>
    <w:rsid w:val="00832487"/>
    <w:rsid w:val="00842FE3"/>
    <w:rsid w:val="0084774B"/>
    <w:rsid w:val="00866EA2"/>
    <w:rsid w:val="008765F2"/>
    <w:rsid w:val="0088301D"/>
    <w:rsid w:val="008A710F"/>
    <w:rsid w:val="008B37D7"/>
    <w:rsid w:val="008B58AF"/>
    <w:rsid w:val="008B6218"/>
    <w:rsid w:val="008C689A"/>
    <w:rsid w:val="008D1CA7"/>
    <w:rsid w:val="008E67B1"/>
    <w:rsid w:val="00907E28"/>
    <w:rsid w:val="00921E93"/>
    <w:rsid w:val="0092655A"/>
    <w:rsid w:val="00941534"/>
    <w:rsid w:val="00952BA8"/>
    <w:rsid w:val="00974BCA"/>
    <w:rsid w:val="009B2428"/>
    <w:rsid w:val="009B2BDE"/>
    <w:rsid w:val="009C6BC4"/>
    <w:rsid w:val="009D1EE5"/>
    <w:rsid w:val="009D3F38"/>
    <w:rsid w:val="009E16F4"/>
    <w:rsid w:val="009E2BE7"/>
    <w:rsid w:val="00A074CC"/>
    <w:rsid w:val="00A1302A"/>
    <w:rsid w:val="00A202C8"/>
    <w:rsid w:val="00A35F18"/>
    <w:rsid w:val="00A907BA"/>
    <w:rsid w:val="00A9589B"/>
    <w:rsid w:val="00A96AD2"/>
    <w:rsid w:val="00AA028C"/>
    <w:rsid w:val="00B057CF"/>
    <w:rsid w:val="00B53776"/>
    <w:rsid w:val="00B66B27"/>
    <w:rsid w:val="00B81398"/>
    <w:rsid w:val="00B9667E"/>
    <w:rsid w:val="00BB03F5"/>
    <w:rsid w:val="00BB4723"/>
    <w:rsid w:val="00BC7940"/>
    <w:rsid w:val="00BD5FBA"/>
    <w:rsid w:val="00BE4E9F"/>
    <w:rsid w:val="00C135B1"/>
    <w:rsid w:val="00C50AE4"/>
    <w:rsid w:val="00C6087D"/>
    <w:rsid w:val="00C857E5"/>
    <w:rsid w:val="00CA3AE9"/>
    <w:rsid w:val="00CD73BE"/>
    <w:rsid w:val="00D069F9"/>
    <w:rsid w:val="00D07481"/>
    <w:rsid w:val="00D101F1"/>
    <w:rsid w:val="00D25F7E"/>
    <w:rsid w:val="00D64AD2"/>
    <w:rsid w:val="00D70EF6"/>
    <w:rsid w:val="00DC01A6"/>
    <w:rsid w:val="00DF4299"/>
    <w:rsid w:val="00E243EA"/>
    <w:rsid w:val="00E27F05"/>
    <w:rsid w:val="00E977F6"/>
    <w:rsid w:val="00EC5671"/>
    <w:rsid w:val="00ED305E"/>
    <w:rsid w:val="00F03DB7"/>
    <w:rsid w:val="00F507B8"/>
    <w:rsid w:val="00F5792E"/>
    <w:rsid w:val="00F63F64"/>
    <w:rsid w:val="00F6427D"/>
    <w:rsid w:val="00FB1779"/>
    <w:rsid w:val="00FD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3A3C2"/>
  <w15:chartTrackingRefBased/>
  <w15:docId w15:val="{9B273686-4114-427F-800B-1A2EB410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6345"/>
  </w:style>
  <w:style w:type="paragraph" w:styleId="Kop1">
    <w:name w:val="heading 1"/>
    <w:basedOn w:val="Standaard"/>
    <w:next w:val="Standaard"/>
    <w:link w:val="Kop1Char"/>
    <w:uiPriority w:val="9"/>
    <w:qFormat/>
    <w:rsid w:val="009B24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2F03"/>
    <w:pPr>
      <w:ind w:left="720"/>
      <w:contextualSpacing/>
    </w:pPr>
  </w:style>
  <w:style w:type="paragraph" w:styleId="Titel">
    <w:name w:val="Title"/>
    <w:basedOn w:val="Standaard"/>
    <w:next w:val="Standaard"/>
    <w:link w:val="TitelChar"/>
    <w:uiPriority w:val="10"/>
    <w:qFormat/>
    <w:rsid w:val="00552F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52F03"/>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D64AD2"/>
    <w:rPr>
      <w:color w:val="0563C1" w:themeColor="hyperlink"/>
      <w:u w:val="single"/>
    </w:rPr>
  </w:style>
  <w:style w:type="character" w:customStyle="1" w:styleId="Kop1Char">
    <w:name w:val="Kop 1 Char"/>
    <w:basedOn w:val="Standaardalinea-lettertype"/>
    <w:link w:val="Kop1"/>
    <w:uiPriority w:val="9"/>
    <w:rsid w:val="009B2428"/>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CA3A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3AE9"/>
    <w:rPr>
      <w:rFonts w:ascii="Segoe UI" w:hAnsi="Segoe UI" w:cs="Segoe UI"/>
      <w:sz w:val="18"/>
      <w:szCs w:val="18"/>
    </w:rPr>
  </w:style>
  <w:style w:type="paragraph" w:styleId="Koptekst">
    <w:name w:val="header"/>
    <w:basedOn w:val="Standaard"/>
    <w:link w:val="KoptekstChar"/>
    <w:uiPriority w:val="99"/>
    <w:unhideWhenUsed/>
    <w:rsid w:val="00477AA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77AA9"/>
  </w:style>
  <w:style w:type="paragraph" w:styleId="Voettekst">
    <w:name w:val="footer"/>
    <w:basedOn w:val="Standaard"/>
    <w:link w:val="VoettekstChar"/>
    <w:uiPriority w:val="99"/>
    <w:unhideWhenUsed/>
    <w:qFormat/>
    <w:rsid w:val="00477AA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77AA9"/>
  </w:style>
  <w:style w:type="paragraph" w:styleId="Geenafstand">
    <w:name w:val="No Spacing"/>
    <w:uiPriority w:val="1"/>
    <w:qFormat/>
    <w:rsid w:val="00477AA9"/>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3823">
      <w:bodyDiv w:val="1"/>
      <w:marLeft w:val="0"/>
      <w:marRight w:val="0"/>
      <w:marTop w:val="0"/>
      <w:marBottom w:val="0"/>
      <w:divBdr>
        <w:top w:val="none" w:sz="0" w:space="0" w:color="auto"/>
        <w:left w:val="none" w:sz="0" w:space="0" w:color="auto"/>
        <w:bottom w:val="none" w:sz="0" w:space="0" w:color="auto"/>
        <w:right w:val="none" w:sz="0" w:space="0" w:color="auto"/>
      </w:divBdr>
    </w:div>
    <w:div w:id="333841434">
      <w:bodyDiv w:val="1"/>
      <w:marLeft w:val="0"/>
      <w:marRight w:val="0"/>
      <w:marTop w:val="0"/>
      <w:marBottom w:val="0"/>
      <w:divBdr>
        <w:top w:val="none" w:sz="0" w:space="0" w:color="auto"/>
        <w:left w:val="none" w:sz="0" w:space="0" w:color="auto"/>
        <w:bottom w:val="none" w:sz="0" w:space="0" w:color="auto"/>
        <w:right w:val="none" w:sz="0" w:space="0" w:color="auto"/>
      </w:divBdr>
    </w:div>
    <w:div w:id="1012218014">
      <w:bodyDiv w:val="1"/>
      <w:marLeft w:val="0"/>
      <w:marRight w:val="0"/>
      <w:marTop w:val="0"/>
      <w:marBottom w:val="0"/>
      <w:divBdr>
        <w:top w:val="none" w:sz="0" w:space="0" w:color="auto"/>
        <w:left w:val="none" w:sz="0" w:space="0" w:color="auto"/>
        <w:bottom w:val="none" w:sz="0" w:space="0" w:color="auto"/>
        <w:right w:val="none" w:sz="0" w:space="0" w:color="auto"/>
      </w:divBdr>
    </w:div>
    <w:div w:id="207646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os.meers@formaat.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ss@alfa-zet.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at@alfa-zet.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60F27-F35E-412A-A90B-816581C9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783</Words>
  <Characters>4312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Elektronisch betalen met A77</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Elektronisch betalen met A77</dc:title>
  <dc:subject/>
  <dc:creator>Geert Stas</dc:creator>
  <cp:keywords/>
  <dc:description/>
  <cp:lastModifiedBy>Gudrun Caelen - Formaat vzw</cp:lastModifiedBy>
  <cp:revision>2</cp:revision>
  <cp:lastPrinted>2022-05-13T09:38:00Z</cp:lastPrinted>
  <dcterms:created xsi:type="dcterms:W3CDTF">2022-05-23T08:33:00Z</dcterms:created>
  <dcterms:modified xsi:type="dcterms:W3CDTF">2022-05-23T08:33:00Z</dcterms:modified>
</cp:coreProperties>
</file>